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4F634" w14:textId="77777777" w:rsidR="00753279" w:rsidRPr="006C755F" w:rsidRDefault="00753279">
      <w:pPr>
        <w:pStyle w:val="Normal1"/>
      </w:pPr>
      <w:bookmarkStart w:id="0" w:name="_GoBack"/>
      <w:bookmarkEnd w:id="0"/>
    </w:p>
    <w:p w14:paraId="7F85F9CF" w14:textId="77777777" w:rsidR="00753279" w:rsidRPr="006C755F" w:rsidRDefault="00753279">
      <w:pPr>
        <w:pStyle w:val="Normal1"/>
      </w:pPr>
    </w:p>
    <w:p w14:paraId="51CD80FF" w14:textId="77777777" w:rsidR="00753279" w:rsidRPr="006C755F" w:rsidRDefault="00753279">
      <w:pPr>
        <w:pStyle w:val="Normal1"/>
      </w:pPr>
    </w:p>
    <w:p w14:paraId="53DA87C8" w14:textId="77777777" w:rsidR="00753279" w:rsidRPr="006C755F" w:rsidRDefault="00753279">
      <w:pPr>
        <w:pStyle w:val="Normal1"/>
      </w:pPr>
    </w:p>
    <w:p w14:paraId="0197F900" w14:textId="77777777" w:rsidR="00753279" w:rsidRPr="006C755F" w:rsidRDefault="00422B1B">
      <w:pPr>
        <w:pStyle w:val="Normal1"/>
      </w:pPr>
      <w:r w:rsidRPr="006C755F">
        <w:rPr>
          <w:noProof/>
          <w:lang w:eastAsia="en-US"/>
        </w:rPr>
        <w:drawing>
          <wp:inline distT="0" distB="0" distL="0" distR="0" wp14:anchorId="508FA51F" wp14:editId="31BE8408">
            <wp:extent cx="4532377" cy="80772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4532377" cy="807720"/>
                    </a:xfrm>
                    <a:prstGeom prst="rect">
                      <a:avLst/>
                    </a:prstGeom>
                    <a:ln w="12700" cap="flat">
                      <a:noFill/>
                      <a:miter lim="400000"/>
                    </a:ln>
                    <a:effectLst/>
                  </pic:spPr>
                </pic:pic>
              </a:graphicData>
            </a:graphic>
          </wp:inline>
        </w:drawing>
      </w:r>
    </w:p>
    <w:p w14:paraId="3E381359" w14:textId="77777777" w:rsidR="00753279" w:rsidRDefault="00753279">
      <w:pPr>
        <w:pStyle w:val="Normal1"/>
      </w:pPr>
    </w:p>
    <w:p w14:paraId="3E22F124" w14:textId="77777777" w:rsidR="00DE208B" w:rsidRPr="006C755F" w:rsidRDefault="00DE208B">
      <w:pPr>
        <w:pStyle w:val="Normal1"/>
      </w:pPr>
    </w:p>
    <w:p w14:paraId="084B0678" w14:textId="77777777" w:rsidR="00753279" w:rsidRPr="00BC0986" w:rsidRDefault="00422B1B">
      <w:pPr>
        <w:pStyle w:val="Normal1"/>
        <w:spacing w:after="40"/>
        <w:rPr>
          <w:rStyle w:val="Aucun"/>
          <w:rFonts w:asciiTheme="minorHAnsi" w:eastAsia="Arial" w:hAnsiTheme="minorHAnsi" w:cs="Arial"/>
          <w:b/>
          <w:bCs/>
          <w:color w:val="984806"/>
          <w:sz w:val="36"/>
          <w:szCs w:val="36"/>
        </w:rPr>
      </w:pPr>
      <w:r w:rsidRPr="00BC0986">
        <w:rPr>
          <w:rStyle w:val="Aucun"/>
          <w:rFonts w:asciiTheme="minorHAnsi" w:hAnsiTheme="minorHAnsi"/>
          <w:b/>
          <w:bCs/>
          <w:color w:val="984806"/>
          <w:sz w:val="36"/>
          <w:szCs w:val="36"/>
        </w:rPr>
        <w:t>Preservation and Distribution project</w:t>
      </w:r>
    </w:p>
    <w:p w14:paraId="25E2A5C9" w14:textId="48C199DF" w:rsidR="00753279" w:rsidRPr="006C755F" w:rsidRDefault="00FF18B5">
      <w:pPr>
        <w:pStyle w:val="Normal1"/>
        <w:spacing w:after="360"/>
        <w:rPr>
          <w:rStyle w:val="Aucun"/>
          <w:rFonts w:ascii="Times New Roman" w:eastAsia="Arial Unicode MS" w:hAnsi="Times New Roman" w:cs="Times New Roman"/>
          <w:color w:val="auto"/>
          <w:sz w:val="18"/>
          <w:szCs w:val="18"/>
          <w:lang w:eastAsia="en-US"/>
        </w:rPr>
      </w:pPr>
      <w:r>
        <w:rPr>
          <w:rStyle w:val="Aucun"/>
          <w:color w:val="365F91"/>
          <w:sz w:val="28"/>
          <w:szCs w:val="28"/>
        </w:rPr>
        <w:t>Report 1</w:t>
      </w:r>
      <w:r w:rsidRPr="00DE208B">
        <w:rPr>
          <w:rStyle w:val="Aucun"/>
          <w:color w:val="365F91"/>
          <w:sz w:val="28"/>
          <w:szCs w:val="28"/>
          <w:vertAlign w:val="superscript"/>
        </w:rPr>
        <w:t>st</w:t>
      </w:r>
      <w:r>
        <w:rPr>
          <w:rStyle w:val="Aucun"/>
          <w:color w:val="365F91"/>
          <w:sz w:val="28"/>
          <w:szCs w:val="28"/>
        </w:rPr>
        <w:t xml:space="preserve"> July 2015 to 30</w:t>
      </w:r>
      <w:r w:rsidRPr="00DE208B">
        <w:rPr>
          <w:rStyle w:val="Aucun"/>
          <w:color w:val="365F91"/>
          <w:sz w:val="28"/>
          <w:szCs w:val="28"/>
          <w:vertAlign w:val="superscript"/>
        </w:rPr>
        <w:t>th</w:t>
      </w:r>
      <w:r>
        <w:rPr>
          <w:rStyle w:val="Aucun"/>
          <w:color w:val="365F91"/>
          <w:sz w:val="28"/>
          <w:szCs w:val="28"/>
        </w:rPr>
        <w:t xml:space="preserve"> June 2017</w:t>
      </w:r>
    </w:p>
    <w:p w14:paraId="02FEDDCD" w14:textId="77777777" w:rsidR="00753279" w:rsidRPr="006C755F" w:rsidRDefault="00753279">
      <w:pPr>
        <w:pStyle w:val="Normal1"/>
        <w:spacing w:after="360"/>
        <w:rPr>
          <w:rStyle w:val="Aucun"/>
          <w:sz w:val="18"/>
          <w:szCs w:val="18"/>
        </w:rPr>
      </w:pPr>
    </w:p>
    <w:p w14:paraId="068FAEEC" w14:textId="77777777" w:rsidR="00753279" w:rsidRPr="006C755F" w:rsidRDefault="00753279">
      <w:pPr>
        <w:pStyle w:val="Normal1"/>
        <w:spacing w:after="360"/>
        <w:rPr>
          <w:rStyle w:val="Aucun"/>
          <w:sz w:val="18"/>
          <w:szCs w:val="18"/>
        </w:rPr>
      </w:pPr>
    </w:p>
    <w:p w14:paraId="51363A5D" w14:textId="77777777" w:rsidR="00753279" w:rsidRPr="006C755F" w:rsidRDefault="00753279">
      <w:pPr>
        <w:pStyle w:val="Normal1"/>
        <w:spacing w:after="360"/>
        <w:rPr>
          <w:rStyle w:val="Aucun"/>
          <w:sz w:val="18"/>
          <w:szCs w:val="18"/>
        </w:rPr>
      </w:pPr>
    </w:p>
    <w:p w14:paraId="2869D177" w14:textId="77777777" w:rsidR="00753279" w:rsidRPr="006C755F" w:rsidRDefault="00753279">
      <w:pPr>
        <w:pStyle w:val="Normal1"/>
        <w:spacing w:after="360"/>
        <w:rPr>
          <w:rStyle w:val="Aucun"/>
          <w:sz w:val="18"/>
          <w:szCs w:val="18"/>
        </w:rPr>
      </w:pPr>
    </w:p>
    <w:p w14:paraId="6ABBFB7C" w14:textId="77777777" w:rsidR="00073DFE" w:rsidRDefault="00073DFE">
      <w:pPr>
        <w:pStyle w:val="Normal1"/>
        <w:spacing w:after="360"/>
        <w:rPr>
          <w:rStyle w:val="Aucun"/>
        </w:rPr>
      </w:pPr>
    </w:p>
    <w:p w14:paraId="48ABC12D" w14:textId="77777777" w:rsidR="00073DFE" w:rsidRDefault="00073DFE">
      <w:pPr>
        <w:pStyle w:val="Normal1"/>
        <w:spacing w:after="360"/>
        <w:rPr>
          <w:rStyle w:val="Aucun"/>
        </w:rPr>
      </w:pPr>
    </w:p>
    <w:p w14:paraId="43468446" w14:textId="77777777" w:rsidR="00D86F54" w:rsidRDefault="00D86F54">
      <w:pPr>
        <w:pStyle w:val="Normal1"/>
        <w:spacing w:after="360"/>
        <w:rPr>
          <w:rStyle w:val="Aucun"/>
        </w:rPr>
      </w:pPr>
    </w:p>
    <w:p w14:paraId="034D5191" w14:textId="77777777" w:rsidR="00D86F54" w:rsidRDefault="00D86F54">
      <w:pPr>
        <w:pStyle w:val="Normal1"/>
        <w:spacing w:after="360"/>
        <w:rPr>
          <w:rStyle w:val="Aucun"/>
        </w:rPr>
      </w:pPr>
    </w:p>
    <w:p w14:paraId="483EDCE0" w14:textId="77777777" w:rsidR="00D86F54" w:rsidRDefault="00D86F54">
      <w:pPr>
        <w:pStyle w:val="Normal1"/>
        <w:spacing w:after="360"/>
        <w:rPr>
          <w:rStyle w:val="Aucun"/>
        </w:rPr>
      </w:pPr>
    </w:p>
    <w:p w14:paraId="2EAC55DE" w14:textId="77777777" w:rsidR="00D86F54" w:rsidRDefault="00D86F54">
      <w:pPr>
        <w:pStyle w:val="Normal1"/>
        <w:spacing w:after="360"/>
        <w:rPr>
          <w:rStyle w:val="Aucun"/>
        </w:rPr>
      </w:pPr>
    </w:p>
    <w:p w14:paraId="7E958058" w14:textId="738FB76F" w:rsidR="00753279" w:rsidRPr="006C755F" w:rsidRDefault="00753279">
      <w:pPr>
        <w:pStyle w:val="Normal1"/>
        <w:spacing w:after="360"/>
        <w:rPr>
          <w:rStyle w:val="Aucun"/>
        </w:rPr>
      </w:pPr>
    </w:p>
    <w:p w14:paraId="4869A010" w14:textId="77777777" w:rsidR="00753279" w:rsidRPr="006C755F" w:rsidRDefault="00753279">
      <w:pPr>
        <w:pStyle w:val="Normal1"/>
        <w:rPr>
          <w:rStyle w:val="Aucun"/>
        </w:rPr>
      </w:pPr>
    </w:p>
    <w:p w14:paraId="172E5577" w14:textId="6B7D168E" w:rsidR="00753279" w:rsidRPr="006C755F" w:rsidRDefault="00A213A0">
      <w:pPr>
        <w:pStyle w:val="Normal1"/>
        <w:spacing w:after="360"/>
        <w:rPr>
          <w:rStyle w:val="Aucun"/>
        </w:rPr>
      </w:pPr>
      <w:r w:rsidRPr="006C755F">
        <w:rPr>
          <w:rStyle w:val="Aucun"/>
          <w:noProof/>
          <w:sz w:val="18"/>
          <w:szCs w:val="18"/>
          <w:lang w:eastAsia="en-US"/>
        </w:rPr>
        <mc:AlternateContent>
          <mc:Choice Requires="wps">
            <w:drawing>
              <wp:anchor distT="152400" distB="152400" distL="152400" distR="152400" simplePos="0" relativeHeight="251659264" behindDoc="0" locked="0" layoutInCell="1" allowOverlap="1" wp14:anchorId="74DC04B7" wp14:editId="06BA385F">
                <wp:simplePos x="0" y="0"/>
                <wp:positionH relativeFrom="margin">
                  <wp:posOffset>1257300</wp:posOffset>
                </wp:positionH>
                <wp:positionV relativeFrom="line">
                  <wp:posOffset>280670</wp:posOffset>
                </wp:positionV>
                <wp:extent cx="4463415" cy="406400"/>
                <wp:effectExtent l="0" t="0" r="6985"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4463415" cy="406400"/>
                        </a:xfrm>
                        <a:prstGeom prst="rect">
                          <a:avLst/>
                        </a:prstGeom>
                        <a:noFill/>
                        <a:ln w="12700" cap="flat">
                          <a:noFill/>
                          <a:miter lim="400000"/>
                        </a:ln>
                        <a:effectLst/>
                      </wps:spPr>
                      <wps:txbx>
                        <w:txbxContent>
                          <w:p w14:paraId="6D9A68F1" w14:textId="77777777" w:rsidR="00A67F33" w:rsidRPr="00BC0986" w:rsidRDefault="00A67F33">
                            <w:pPr>
                              <w:pStyle w:val="Corps"/>
                              <w:jc w:val="right"/>
                              <w:rPr>
                                <w:rFonts w:asciiTheme="minorHAnsi" w:hAnsiTheme="minorHAnsi"/>
                              </w:rPr>
                            </w:pPr>
                            <w:proofErr w:type="spellStart"/>
                            <w:r>
                              <w:rPr>
                                <w:rFonts w:ascii="Optima" w:hAnsi="Optima"/>
                                <w:sz w:val="18"/>
                                <w:szCs w:val="18"/>
                              </w:rPr>
                              <w:t>Nirmala</w:t>
                            </w:r>
                            <w:proofErr w:type="spellEnd"/>
                            <w:r>
                              <w:rPr>
                                <w:rFonts w:ascii="Optima" w:hAnsi="Optima"/>
                                <w:sz w:val="18"/>
                                <w:szCs w:val="18"/>
                              </w:rPr>
                              <w:t xml:space="preserve"> </w:t>
                            </w:r>
                            <w:proofErr w:type="spellStart"/>
                            <w:r>
                              <w:rPr>
                                <w:rFonts w:ascii="Optima" w:hAnsi="Optima"/>
                                <w:sz w:val="18"/>
                                <w:szCs w:val="18"/>
                              </w:rPr>
                              <w:t>Vidya</w:t>
                            </w:r>
                            <w:proofErr w:type="spellEnd"/>
                            <w:r>
                              <w:rPr>
                                <w:rFonts w:ascii="Optima" w:hAnsi="Optima"/>
                                <w:sz w:val="18"/>
                                <w:szCs w:val="18"/>
                              </w:rPr>
                              <w:t xml:space="preserve"> </w:t>
                            </w:r>
                            <w:proofErr w:type="spellStart"/>
                            <w:r>
                              <w:rPr>
                                <w:rFonts w:ascii="Optima" w:hAnsi="Optima"/>
                                <w:sz w:val="18"/>
                                <w:szCs w:val="18"/>
                              </w:rPr>
                              <w:t>llc</w:t>
                            </w:r>
                            <w:proofErr w:type="spellEnd"/>
                            <w:r>
                              <w:rPr>
                                <w:rFonts w:ascii="Optima" w:hAnsi="Optima"/>
                                <w:sz w:val="18"/>
                                <w:szCs w:val="18"/>
                              </w:rPr>
                              <w:t xml:space="preserve">  |  c/o </w:t>
                            </w:r>
                            <w:proofErr w:type="spellStart"/>
                            <w:r>
                              <w:rPr>
                                <w:rFonts w:ascii="Optima" w:hAnsi="Optima"/>
                                <w:sz w:val="18"/>
                                <w:szCs w:val="18"/>
                              </w:rPr>
                              <w:t>Nirmal</w:t>
                            </w:r>
                            <w:proofErr w:type="spellEnd"/>
                            <w:r>
                              <w:rPr>
                                <w:rFonts w:ascii="Optima" w:hAnsi="Optima"/>
                                <w:sz w:val="18"/>
                                <w:szCs w:val="18"/>
                              </w:rPr>
                              <w:t xml:space="preserve"> </w:t>
                            </w:r>
                            <w:proofErr w:type="spellStart"/>
                            <w:r>
                              <w:rPr>
                                <w:rFonts w:ascii="Optima" w:hAnsi="Optima"/>
                                <w:sz w:val="18"/>
                                <w:szCs w:val="18"/>
                              </w:rPr>
                              <w:t>Intellectual</w:t>
                            </w:r>
                            <w:proofErr w:type="spellEnd"/>
                            <w:r>
                              <w:rPr>
                                <w:rFonts w:ascii="Optima" w:hAnsi="Optima"/>
                                <w:sz w:val="18"/>
                                <w:szCs w:val="18"/>
                              </w:rPr>
                              <w:t xml:space="preserve"> </w:t>
                            </w:r>
                            <w:proofErr w:type="spellStart"/>
                            <w:r>
                              <w:rPr>
                                <w:rFonts w:ascii="Optima" w:hAnsi="Optima"/>
                                <w:sz w:val="18"/>
                                <w:szCs w:val="18"/>
                              </w:rPr>
                              <w:t>Property</w:t>
                            </w:r>
                            <w:proofErr w:type="spellEnd"/>
                            <w:r>
                              <w:rPr>
                                <w:rFonts w:ascii="Optima" w:hAnsi="Optima"/>
                                <w:sz w:val="18"/>
                                <w:szCs w:val="18"/>
                              </w:rPr>
                              <w:t xml:space="preserve"> Corp.</w:t>
                            </w:r>
                            <w:r>
                              <w:rPr>
                                <w:rFonts w:ascii="Arial Unicode MS" w:hAnsi="Arial Unicode MS"/>
                                <w:sz w:val="18"/>
                                <w:szCs w:val="18"/>
                              </w:rPr>
                              <w:br/>
                            </w:r>
                            <w:r>
                              <w:rPr>
                                <w:rFonts w:ascii="Optima" w:hAnsi="Optima"/>
                                <w:sz w:val="18"/>
                                <w:szCs w:val="18"/>
                                <w:lang w:val="de-DE"/>
                              </w:rPr>
                              <w:t xml:space="preserve">268 </w:t>
                            </w:r>
                            <w:proofErr w:type="spellStart"/>
                            <w:r>
                              <w:rPr>
                                <w:rFonts w:ascii="Optima" w:hAnsi="Optima"/>
                                <w:sz w:val="18"/>
                                <w:szCs w:val="18"/>
                                <w:lang w:val="de-DE"/>
                              </w:rPr>
                              <w:t>Overpeck</w:t>
                            </w:r>
                            <w:proofErr w:type="spellEnd"/>
                            <w:r>
                              <w:rPr>
                                <w:rFonts w:ascii="Optima" w:hAnsi="Optima"/>
                                <w:sz w:val="18"/>
                                <w:szCs w:val="18"/>
                                <w:lang w:val="de-DE"/>
                              </w:rPr>
                              <w:t xml:space="preserve"> Avenue  |  </w:t>
                            </w:r>
                            <w:proofErr w:type="spellStart"/>
                            <w:r>
                              <w:rPr>
                                <w:rFonts w:ascii="Optima" w:hAnsi="Optima"/>
                                <w:sz w:val="18"/>
                                <w:szCs w:val="18"/>
                                <w:lang w:val="de-DE"/>
                              </w:rPr>
                              <w:t>Ridgefield</w:t>
                            </w:r>
                            <w:proofErr w:type="spellEnd"/>
                            <w:r>
                              <w:rPr>
                                <w:rFonts w:ascii="Optima" w:hAnsi="Optima"/>
                                <w:sz w:val="18"/>
                                <w:szCs w:val="18"/>
                                <w:lang w:val="de-DE"/>
                              </w:rPr>
                              <w:t xml:space="preserve"> Park  |  New Jersey 07660</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4DC04B7" id="officeArt object" o:spid="_x0000_s1026" style="position:absolute;left:0;text-align:left;margin-left:99pt;margin-top:22.1pt;width:351.45pt;height:32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" filled="f" stroked="f" strokeweight="1pt">
                <v:stroke miterlimit="4"/>
                <v:textbox inset="4pt,4pt,4pt,4pt">
                  <w:txbxContent>
                    <w:p w14:paraId="6D9A68F1" w14:textId="77777777" w:rsidR="00DD7C0E" w:rsidRPr="00BC0986" w:rsidRDefault="00DD7C0E">
                      <w:pPr>
                        <w:pStyle w:val="Corps"/>
                        <w:jc w:val="right"/>
                        <w:rPr>
                          <w:rFonts w:asciiTheme="minorHAnsi" w:hAnsiTheme="minorHAnsi"/>
                        </w:rPr>
                      </w:pPr>
                      <w:r>
                        <w:rPr>
                          <w:rFonts w:ascii="Optima" w:hAnsi="Optima"/>
                          <w:sz w:val="18"/>
                          <w:szCs w:val="18"/>
                        </w:rPr>
                        <w:t xml:space="preserve">Nirmala Vidya </w:t>
                      </w:r>
                      <w:proofErr w:type="spellStart"/>
                      <w:r>
                        <w:rPr>
                          <w:rFonts w:ascii="Optima" w:hAnsi="Optima"/>
                          <w:sz w:val="18"/>
                          <w:szCs w:val="18"/>
                        </w:rPr>
                        <w:t>llc</w:t>
                      </w:r>
                      <w:proofErr w:type="spellEnd"/>
                      <w:r>
                        <w:rPr>
                          <w:rFonts w:ascii="Optima" w:hAnsi="Optima"/>
                          <w:sz w:val="18"/>
                          <w:szCs w:val="18"/>
                        </w:rPr>
                        <w:t xml:space="preserve">  |  c/o </w:t>
                      </w:r>
                      <w:proofErr w:type="spellStart"/>
                      <w:r>
                        <w:rPr>
                          <w:rFonts w:ascii="Optima" w:hAnsi="Optima"/>
                          <w:sz w:val="18"/>
                          <w:szCs w:val="18"/>
                        </w:rPr>
                        <w:t>Nirmal</w:t>
                      </w:r>
                      <w:proofErr w:type="spellEnd"/>
                      <w:r>
                        <w:rPr>
                          <w:rFonts w:ascii="Optima" w:hAnsi="Optima"/>
                          <w:sz w:val="18"/>
                          <w:szCs w:val="18"/>
                        </w:rPr>
                        <w:t xml:space="preserve"> </w:t>
                      </w:r>
                      <w:proofErr w:type="spellStart"/>
                      <w:r>
                        <w:rPr>
                          <w:rFonts w:ascii="Optima" w:hAnsi="Optima"/>
                          <w:sz w:val="18"/>
                          <w:szCs w:val="18"/>
                        </w:rPr>
                        <w:t>Intellectual</w:t>
                      </w:r>
                      <w:proofErr w:type="spellEnd"/>
                      <w:r>
                        <w:rPr>
                          <w:rFonts w:ascii="Optima" w:hAnsi="Optima"/>
                          <w:sz w:val="18"/>
                          <w:szCs w:val="18"/>
                        </w:rPr>
                        <w:t xml:space="preserve"> </w:t>
                      </w:r>
                      <w:proofErr w:type="spellStart"/>
                      <w:r>
                        <w:rPr>
                          <w:rFonts w:ascii="Optima" w:hAnsi="Optima"/>
                          <w:sz w:val="18"/>
                          <w:szCs w:val="18"/>
                        </w:rPr>
                        <w:t>Property</w:t>
                      </w:r>
                      <w:proofErr w:type="spellEnd"/>
                      <w:r>
                        <w:rPr>
                          <w:rFonts w:ascii="Optima" w:hAnsi="Optima"/>
                          <w:sz w:val="18"/>
                          <w:szCs w:val="18"/>
                        </w:rPr>
                        <w:t xml:space="preserve"> Corp.</w:t>
                      </w:r>
                      <w:r>
                        <w:rPr>
                          <w:rFonts w:ascii="Arial Unicode MS" w:hAnsi="Arial Unicode MS"/>
                          <w:sz w:val="18"/>
                          <w:szCs w:val="18"/>
                        </w:rPr>
                        <w:br/>
                      </w:r>
                      <w:r>
                        <w:rPr>
                          <w:rFonts w:ascii="Optima" w:hAnsi="Optima"/>
                          <w:sz w:val="18"/>
                          <w:szCs w:val="18"/>
                          <w:lang w:val="de-DE"/>
                        </w:rPr>
                        <w:t xml:space="preserve">268 </w:t>
                      </w:r>
                      <w:proofErr w:type="spellStart"/>
                      <w:r>
                        <w:rPr>
                          <w:rFonts w:ascii="Optima" w:hAnsi="Optima"/>
                          <w:sz w:val="18"/>
                          <w:szCs w:val="18"/>
                          <w:lang w:val="de-DE"/>
                        </w:rPr>
                        <w:t>Overpeck</w:t>
                      </w:r>
                      <w:proofErr w:type="spellEnd"/>
                      <w:r>
                        <w:rPr>
                          <w:rFonts w:ascii="Optima" w:hAnsi="Optima"/>
                          <w:sz w:val="18"/>
                          <w:szCs w:val="18"/>
                          <w:lang w:val="de-DE"/>
                        </w:rPr>
                        <w:t xml:space="preserve"> Avenue  |  </w:t>
                      </w:r>
                      <w:proofErr w:type="spellStart"/>
                      <w:r>
                        <w:rPr>
                          <w:rFonts w:ascii="Optima" w:hAnsi="Optima"/>
                          <w:sz w:val="18"/>
                          <w:szCs w:val="18"/>
                          <w:lang w:val="de-DE"/>
                        </w:rPr>
                        <w:t>Ridgefield</w:t>
                      </w:r>
                      <w:proofErr w:type="spellEnd"/>
                      <w:r>
                        <w:rPr>
                          <w:rFonts w:ascii="Optima" w:hAnsi="Optima"/>
                          <w:sz w:val="18"/>
                          <w:szCs w:val="18"/>
                          <w:lang w:val="de-DE"/>
                        </w:rPr>
                        <w:t xml:space="preserve"> Park  |  New Jersey 07660</w:t>
                      </w:r>
                    </w:p>
                  </w:txbxContent>
                </v:textbox>
                <w10:wrap type="through" anchorx="margin" anchory="line"/>
              </v:rect>
            </w:pict>
          </mc:Fallback>
        </mc:AlternateContent>
      </w:r>
    </w:p>
    <w:p w14:paraId="67916CED" w14:textId="77777777" w:rsidR="00753279" w:rsidRPr="006C755F" w:rsidRDefault="00753279">
      <w:pPr>
        <w:pStyle w:val="Normal1"/>
        <w:spacing w:after="160"/>
        <w:rPr>
          <w:rStyle w:val="Aucun"/>
        </w:rPr>
      </w:pPr>
    </w:p>
    <w:p w14:paraId="2CF86054" w14:textId="77777777" w:rsidR="000A6F93" w:rsidRPr="00BC0986" w:rsidRDefault="000A6F93">
      <w:pPr>
        <w:pStyle w:val="Corps"/>
        <w:rPr>
          <w:rFonts w:asciiTheme="minorHAnsi" w:hAnsiTheme="minorHAnsi"/>
        </w:rPr>
      </w:pPr>
    </w:p>
    <w:p w14:paraId="505A416E" w14:textId="031AB841" w:rsidR="006D6AA4" w:rsidRPr="005E1C76" w:rsidRDefault="00724D3D">
      <w:pPr>
        <w:pStyle w:val="Title"/>
        <w:rPr>
          <w:rStyle w:val="Aucun"/>
          <w:rFonts w:ascii="Arial" w:hAnsi="Arial"/>
          <w:b w:val="0"/>
          <w:bCs w:val="0"/>
          <w:color w:val="984806"/>
          <w:sz w:val="22"/>
          <w:szCs w:val="22"/>
          <w:u w:color="000000"/>
        </w:rPr>
      </w:pPr>
      <w:r>
        <w:rPr>
          <w:rStyle w:val="Aucun"/>
          <w:color w:val="984806"/>
        </w:rPr>
        <w:lastRenderedPageBreak/>
        <w:t>Current</w:t>
      </w:r>
      <w:r w:rsidR="006D6AA4" w:rsidRPr="005E1C76">
        <w:rPr>
          <w:rStyle w:val="Aucun"/>
          <w:color w:val="984806"/>
        </w:rPr>
        <w:t xml:space="preserve"> structure</w:t>
      </w:r>
    </w:p>
    <w:p w14:paraId="1E0DE931" w14:textId="07CBA035" w:rsidR="006D6AA4" w:rsidRPr="005E1C76" w:rsidRDefault="006D6AA4">
      <w:pPr>
        <w:pStyle w:val="Heading1"/>
      </w:pPr>
      <w:r w:rsidRPr="005E1C76">
        <w:t>NIPC</w:t>
      </w:r>
    </w:p>
    <w:p w14:paraId="16B7CE2D" w14:textId="376E8EAA" w:rsidR="006D6AA4" w:rsidRPr="00BC0986" w:rsidRDefault="006D6AA4">
      <w:pPr>
        <w:pStyle w:val="Corps"/>
        <w:rPr>
          <w:rFonts w:asciiTheme="minorHAnsi" w:hAnsiTheme="minorHAnsi"/>
        </w:rPr>
      </w:pPr>
      <w:r w:rsidRPr="00BC0986">
        <w:rPr>
          <w:rFonts w:asciiTheme="minorHAnsi" w:hAnsiTheme="minorHAnsi"/>
          <w:lang w:val="en-US"/>
        </w:rPr>
        <w:t xml:space="preserve">NIPC stands for </w:t>
      </w:r>
      <w:proofErr w:type="spellStart"/>
      <w:r w:rsidRPr="00BC0986">
        <w:rPr>
          <w:rFonts w:asciiTheme="minorHAnsi" w:hAnsiTheme="minorHAnsi"/>
          <w:lang w:val="en-US"/>
        </w:rPr>
        <w:t>Nirmala</w:t>
      </w:r>
      <w:proofErr w:type="spellEnd"/>
      <w:r w:rsidRPr="00BC0986">
        <w:rPr>
          <w:rFonts w:asciiTheme="minorHAnsi" w:hAnsiTheme="minorHAnsi"/>
          <w:lang w:val="en-US"/>
        </w:rPr>
        <w:t xml:space="preserve"> Intellectual Property Corporation. This is a non-profit organization personally formed by </w:t>
      </w:r>
      <w:proofErr w:type="spellStart"/>
      <w:r w:rsidRPr="00BC0986">
        <w:rPr>
          <w:rFonts w:asciiTheme="minorHAnsi" w:hAnsiTheme="minorHAnsi"/>
          <w:lang w:val="en-US"/>
        </w:rPr>
        <w:t>Shri</w:t>
      </w:r>
      <w:proofErr w:type="spellEnd"/>
      <w:r w:rsidRPr="00BC0986">
        <w:rPr>
          <w:rFonts w:asciiTheme="minorHAnsi" w:hAnsiTheme="minorHAnsi"/>
          <w:lang w:val="en-US"/>
        </w:rPr>
        <w:t xml:space="preserve"> </w:t>
      </w:r>
      <w:proofErr w:type="spellStart"/>
      <w:r w:rsidRPr="00BC0986">
        <w:rPr>
          <w:rFonts w:asciiTheme="minorHAnsi" w:hAnsiTheme="minorHAnsi"/>
          <w:lang w:val="en-US"/>
        </w:rPr>
        <w:t>Mataji</w:t>
      </w:r>
      <w:proofErr w:type="spellEnd"/>
      <w:r w:rsidRPr="00BC0986">
        <w:rPr>
          <w:rFonts w:asciiTheme="minorHAnsi" w:hAnsiTheme="minorHAnsi"/>
          <w:lang w:val="en-US"/>
        </w:rPr>
        <w:t xml:space="preserve"> </w:t>
      </w:r>
      <w:proofErr w:type="spellStart"/>
      <w:r w:rsidRPr="00BC0986">
        <w:rPr>
          <w:rFonts w:asciiTheme="minorHAnsi" w:hAnsiTheme="minorHAnsi"/>
          <w:lang w:val="en-US"/>
        </w:rPr>
        <w:t>Nirmala</w:t>
      </w:r>
      <w:proofErr w:type="spellEnd"/>
      <w:r w:rsidRPr="00BC0986">
        <w:rPr>
          <w:rFonts w:asciiTheme="minorHAnsi" w:hAnsiTheme="minorHAnsi"/>
          <w:lang w:val="en-US"/>
        </w:rPr>
        <w:t xml:space="preserve"> Devi to guard, preserve and spread </w:t>
      </w:r>
      <w:r w:rsidR="009116C9" w:rsidRPr="00BC0986">
        <w:rPr>
          <w:rFonts w:asciiTheme="minorHAnsi" w:hAnsiTheme="minorHAnsi"/>
          <w:lang w:val="en-US"/>
        </w:rPr>
        <w:t>Her</w:t>
      </w:r>
      <w:r w:rsidR="006072D6" w:rsidRPr="00BC0986">
        <w:rPr>
          <w:rFonts w:asciiTheme="minorHAnsi" w:hAnsiTheme="minorHAnsi"/>
          <w:lang w:val="en-US"/>
        </w:rPr>
        <w:t xml:space="preserve"> </w:t>
      </w:r>
      <w:r w:rsidRPr="00BC0986">
        <w:rPr>
          <w:rFonts w:asciiTheme="minorHAnsi" w:hAnsiTheme="minorHAnsi"/>
          <w:lang w:val="en-US"/>
        </w:rPr>
        <w:t xml:space="preserve">lectures, teachings, writings, and </w:t>
      </w:r>
      <w:r w:rsidR="009116C9" w:rsidRPr="00BC0986">
        <w:rPr>
          <w:rFonts w:asciiTheme="minorHAnsi" w:hAnsiTheme="minorHAnsi"/>
          <w:lang w:val="en-US"/>
        </w:rPr>
        <w:t xml:space="preserve">all </w:t>
      </w:r>
      <w:r w:rsidRPr="00BC0986">
        <w:rPr>
          <w:rFonts w:asciiTheme="minorHAnsi" w:hAnsiTheme="minorHAnsi"/>
          <w:lang w:val="en-US"/>
        </w:rPr>
        <w:t xml:space="preserve">recordings </w:t>
      </w:r>
      <w:r w:rsidR="009116C9" w:rsidRPr="00BC0986">
        <w:rPr>
          <w:rFonts w:asciiTheme="minorHAnsi" w:hAnsiTheme="minorHAnsi"/>
          <w:lang w:val="en-US"/>
        </w:rPr>
        <w:t>made in H</w:t>
      </w:r>
      <w:r w:rsidRPr="00BC0986">
        <w:rPr>
          <w:rFonts w:asciiTheme="minorHAnsi" w:hAnsiTheme="minorHAnsi"/>
          <w:lang w:val="en-US"/>
        </w:rPr>
        <w:t>er presence.</w:t>
      </w:r>
    </w:p>
    <w:p w14:paraId="79829267" w14:textId="77777777" w:rsidR="006D6AA4" w:rsidRPr="00BC0986" w:rsidRDefault="006D6AA4">
      <w:pPr>
        <w:pStyle w:val="Corps"/>
        <w:rPr>
          <w:rFonts w:asciiTheme="minorHAnsi" w:hAnsiTheme="minorHAnsi"/>
        </w:rPr>
      </w:pPr>
    </w:p>
    <w:p w14:paraId="29CDBE5D" w14:textId="3AAE8A05" w:rsidR="006D6AA4" w:rsidRPr="005E1C76" w:rsidRDefault="006D6AA4">
      <w:pPr>
        <w:pStyle w:val="Heading1"/>
      </w:pPr>
      <w:proofErr w:type="spellStart"/>
      <w:r w:rsidRPr="005E1C76">
        <w:t>Nirmala</w:t>
      </w:r>
      <w:proofErr w:type="spellEnd"/>
      <w:r w:rsidRPr="005E1C76">
        <w:t xml:space="preserve"> </w:t>
      </w:r>
      <w:proofErr w:type="spellStart"/>
      <w:r w:rsidRPr="005E1C76">
        <w:t>Vidya</w:t>
      </w:r>
      <w:proofErr w:type="spellEnd"/>
    </w:p>
    <w:p w14:paraId="3896A525" w14:textId="758A82A1" w:rsidR="005A2274" w:rsidRPr="00BC0986" w:rsidRDefault="006D6AA4">
      <w:pPr>
        <w:pStyle w:val="Corps"/>
        <w:rPr>
          <w:rFonts w:asciiTheme="minorHAnsi" w:hAnsiTheme="minorHAnsi"/>
          <w:lang w:val="en-US"/>
        </w:rPr>
      </w:pPr>
      <w:proofErr w:type="spellStart"/>
      <w:r w:rsidRPr="00BC0986">
        <w:rPr>
          <w:rFonts w:asciiTheme="minorHAnsi" w:hAnsiTheme="minorHAnsi"/>
          <w:lang w:val="en-US"/>
        </w:rPr>
        <w:t>Nirmala</w:t>
      </w:r>
      <w:proofErr w:type="spellEnd"/>
      <w:r w:rsidRPr="00BC0986">
        <w:rPr>
          <w:rFonts w:asciiTheme="minorHAnsi" w:hAnsiTheme="minorHAnsi"/>
          <w:lang w:val="en-US"/>
        </w:rPr>
        <w:t xml:space="preserve"> </w:t>
      </w:r>
      <w:proofErr w:type="spellStart"/>
      <w:r w:rsidRPr="00BC0986">
        <w:rPr>
          <w:rFonts w:asciiTheme="minorHAnsi" w:hAnsiTheme="minorHAnsi"/>
          <w:lang w:val="en-US"/>
        </w:rPr>
        <w:t>Vidya</w:t>
      </w:r>
      <w:proofErr w:type="spellEnd"/>
      <w:r w:rsidRPr="00BC0986">
        <w:rPr>
          <w:rFonts w:asciiTheme="minorHAnsi" w:hAnsiTheme="minorHAnsi"/>
          <w:lang w:val="en-US"/>
        </w:rPr>
        <w:t xml:space="preserve">, </w:t>
      </w:r>
      <w:proofErr w:type="spellStart"/>
      <w:r w:rsidRPr="00BC0986">
        <w:rPr>
          <w:rFonts w:asciiTheme="minorHAnsi" w:hAnsiTheme="minorHAnsi"/>
          <w:lang w:val="en-US"/>
        </w:rPr>
        <w:t>llc</w:t>
      </w:r>
      <w:proofErr w:type="spellEnd"/>
      <w:r w:rsidRPr="00BC0986">
        <w:rPr>
          <w:rFonts w:asciiTheme="minorHAnsi" w:hAnsiTheme="minorHAnsi"/>
          <w:lang w:val="en-US"/>
        </w:rPr>
        <w:t xml:space="preserve"> is a limited liability company, </w:t>
      </w:r>
      <w:r w:rsidR="006315CC">
        <w:rPr>
          <w:lang w:val="en-US"/>
        </w:rPr>
        <w:t>a subsidiary of</w:t>
      </w:r>
      <w:r w:rsidR="006315CC" w:rsidRPr="00BC0986">
        <w:rPr>
          <w:rFonts w:asciiTheme="minorHAnsi" w:hAnsiTheme="minorHAnsi"/>
          <w:lang w:val="en-US"/>
        </w:rPr>
        <w:t xml:space="preserve"> </w:t>
      </w:r>
      <w:r w:rsidRPr="00BC0986">
        <w:rPr>
          <w:rFonts w:asciiTheme="minorHAnsi" w:hAnsiTheme="minorHAnsi"/>
          <w:lang w:val="en-US"/>
        </w:rPr>
        <w:t xml:space="preserve">NIPC, which is </w:t>
      </w:r>
      <w:r w:rsidR="00024D09" w:rsidRPr="00BC0986">
        <w:rPr>
          <w:rFonts w:asciiTheme="minorHAnsi" w:hAnsiTheme="minorHAnsi"/>
          <w:lang w:val="en-US"/>
        </w:rPr>
        <w:t>responsible</w:t>
      </w:r>
      <w:r w:rsidR="006072D6" w:rsidRPr="00BC0986">
        <w:rPr>
          <w:rFonts w:asciiTheme="minorHAnsi" w:hAnsiTheme="minorHAnsi"/>
          <w:lang w:val="en-US"/>
        </w:rPr>
        <w:t xml:space="preserve"> </w:t>
      </w:r>
      <w:r w:rsidR="00024D09" w:rsidRPr="00BC0986">
        <w:rPr>
          <w:rFonts w:asciiTheme="minorHAnsi" w:hAnsiTheme="minorHAnsi"/>
          <w:lang w:val="en-US"/>
        </w:rPr>
        <w:t>for</w:t>
      </w:r>
      <w:r w:rsidR="006072D6" w:rsidRPr="00BC0986">
        <w:rPr>
          <w:rFonts w:asciiTheme="minorHAnsi" w:hAnsiTheme="minorHAnsi"/>
          <w:lang w:val="en-US"/>
        </w:rPr>
        <w:t xml:space="preserve"> </w:t>
      </w:r>
      <w:r w:rsidRPr="00BC0986">
        <w:rPr>
          <w:rFonts w:asciiTheme="minorHAnsi" w:hAnsiTheme="minorHAnsi"/>
          <w:lang w:val="en-US"/>
        </w:rPr>
        <w:t>the day-to-day task of</w:t>
      </w:r>
      <w:r w:rsidR="006072D6" w:rsidRPr="00BC0986">
        <w:rPr>
          <w:rFonts w:asciiTheme="minorHAnsi" w:hAnsiTheme="minorHAnsi"/>
          <w:lang w:val="en-US"/>
        </w:rPr>
        <w:t xml:space="preserve"> </w:t>
      </w:r>
      <w:r w:rsidRPr="00BC0986">
        <w:rPr>
          <w:rFonts w:asciiTheme="minorHAnsi" w:hAnsiTheme="minorHAnsi"/>
          <w:lang w:val="en-US"/>
        </w:rPr>
        <w:t>protecti</w:t>
      </w:r>
      <w:r w:rsidR="009116C9" w:rsidRPr="00BC0986">
        <w:rPr>
          <w:rFonts w:asciiTheme="minorHAnsi" w:hAnsiTheme="minorHAnsi"/>
          <w:lang w:val="en-US"/>
        </w:rPr>
        <w:t>ng</w:t>
      </w:r>
      <w:r w:rsidR="00024D09" w:rsidRPr="00BC0986">
        <w:rPr>
          <w:rFonts w:asciiTheme="minorHAnsi" w:hAnsiTheme="minorHAnsi"/>
          <w:lang w:val="en-US"/>
        </w:rPr>
        <w:t xml:space="preserve"> </w:t>
      </w:r>
      <w:r w:rsidRPr="00BC0986">
        <w:rPr>
          <w:rFonts w:asciiTheme="minorHAnsi" w:hAnsiTheme="minorHAnsi"/>
          <w:lang w:val="en-US"/>
        </w:rPr>
        <w:t>and distributi</w:t>
      </w:r>
      <w:r w:rsidR="00024D09" w:rsidRPr="00BC0986">
        <w:rPr>
          <w:rFonts w:asciiTheme="minorHAnsi" w:hAnsiTheme="minorHAnsi"/>
          <w:lang w:val="en-US"/>
        </w:rPr>
        <w:t xml:space="preserve">ng </w:t>
      </w:r>
      <w:proofErr w:type="spellStart"/>
      <w:r w:rsidRPr="00BC0986">
        <w:rPr>
          <w:rFonts w:asciiTheme="minorHAnsi" w:hAnsiTheme="minorHAnsi"/>
          <w:lang w:val="en-US"/>
        </w:rPr>
        <w:t>Shri</w:t>
      </w:r>
      <w:proofErr w:type="spellEnd"/>
      <w:r w:rsidRPr="00BC0986">
        <w:rPr>
          <w:rFonts w:asciiTheme="minorHAnsi" w:hAnsiTheme="minorHAnsi"/>
          <w:lang w:val="en-US"/>
        </w:rPr>
        <w:t xml:space="preserve"> </w:t>
      </w:r>
      <w:proofErr w:type="spellStart"/>
      <w:r w:rsidRPr="00BC0986">
        <w:rPr>
          <w:rFonts w:asciiTheme="minorHAnsi" w:hAnsiTheme="minorHAnsi"/>
          <w:lang w:val="en-US"/>
        </w:rPr>
        <w:t>Mataji's</w:t>
      </w:r>
      <w:proofErr w:type="spellEnd"/>
      <w:r w:rsidRPr="00BC0986">
        <w:rPr>
          <w:rFonts w:asciiTheme="minorHAnsi" w:hAnsiTheme="minorHAnsi"/>
          <w:lang w:val="en-US"/>
        </w:rPr>
        <w:t xml:space="preserve"> </w:t>
      </w:r>
      <w:r w:rsidR="005A2274" w:rsidRPr="00BC0986">
        <w:rPr>
          <w:rFonts w:asciiTheme="minorHAnsi" w:hAnsiTheme="minorHAnsi"/>
          <w:lang w:val="en-US"/>
        </w:rPr>
        <w:t>talks.</w:t>
      </w:r>
    </w:p>
    <w:p w14:paraId="318CEDA2" w14:textId="6E4AA107" w:rsidR="006D6AA4" w:rsidRPr="00BC0986" w:rsidRDefault="005A2274">
      <w:pPr>
        <w:pStyle w:val="Corps"/>
        <w:rPr>
          <w:rFonts w:asciiTheme="minorHAnsi" w:hAnsiTheme="minorHAnsi"/>
        </w:rPr>
      </w:pPr>
      <w:r w:rsidRPr="00BC0986">
        <w:rPr>
          <w:rFonts w:asciiTheme="minorHAnsi" w:hAnsiTheme="minorHAnsi"/>
          <w:lang w:val="en-US"/>
        </w:rPr>
        <w:t xml:space="preserve">The </w:t>
      </w:r>
      <w:r w:rsidR="006D6AA4" w:rsidRPr="00BC0986">
        <w:rPr>
          <w:rFonts w:asciiTheme="minorHAnsi" w:hAnsiTheme="minorHAnsi"/>
          <w:lang w:val="en-US"/>
        </w:rPr>
        <w:t>intellectual property</w:t>
      </w:r>
      <w:r w:rsidRPr="00BC0986">
        <w:rPr>
          <w:rFonts w:asciiTheme="minorHAnsi" w:hAnsiTheme="minorHAnsi"/>
          <w:lang w:val="en-US"/>
        </w:rPr>
        <w:t xml:space="preserve"> rights</w:t>
      </w:r>
      <w:r w:rsidR="006072D6" w:rsidRPr="00BC0986">
        <w:rPr>
          <w:rFonts w:asciiTheme="minorHAnsi" w:hAnsiTheme="minorHAnsi"/>
          <w:lang w:val="en-US"/>
        </w:rPr>
        <w:t xml:space="preserve"> </w:t>
      </w:r>
      <w:r w:rsidR="006D6AA4" w:rsidRPr="00BC0986">
        <w:rPr>
          <w:rFonts w:asciiTheme="minorHAnsi" w:hAnsiTheme="minorHAnsi"/>
          <w:lang w:val="en-US"/>
        </w:rPr>
        <w:t>remain with NIPC.</w:t>
      </w:r>
    </w:p>
    <w:p w14:paraId="4BC1EF03" w14:textId="77777777" w:rsidR="006D6AA4" w:rsidRPr="00BC0986" w:rsidRDefault="006D6AA4">
      <w:pPr>
        <w:pStyle w:val="Corps"/>
        <w:rPr>
          <w:rFonts w:asciiTheme="minorHAnsi" w:hAnsiTheme="minorHAnsi"/>
        </w:rPr>
      </w:pPr>
    </w:p>
    <w:p w14:paraId="24AA456A" w14:textId="11ECCB8F" w:rsidR="006D6AA4" w:rsidRDefault="006D6AA4">
      <w:pPr>
        <w:pStyle w:val="Heading1"/>
      </w:pPr>
      <w:r>
        <w:t>Devi Production</w:t>
      </w:r>
      <w:r w:rsidR="002F5FD1">
        <w:t>s</w:t>
      </w:r>
    </w:p>
    <w:p w14:paraId="0FEB4018" w14:textId="2217179F" w:rsidR="006D6AA4" w:rsidRPr="00BC0986" w:rsidRDefault="006D6AA4">
      <w:pPr>
        <w:pStyle w:val="Corps"/>
        <w:rPr>
          <w:rFonts w:asciiTheme="minorHAnsi" w:hAnsiTheme="minorHAnsi"/>
        </w:rPr>
      </w:pPr>
      <w:r w:rsidRPr="00BC0986">
        <w:rPr>
          <w:rFonts w:asciiTheme="minorHAnsi" w:hAnsiTheme="minorHAnsi"/>
          <w:lang w:val="en-US"/>
        </w:rPr>
        <w:t xml:space="preserve">Devi Productions is a company </w:t>
      </w:r>
      <w:r w:rsidR="00DF17A1" w:rsidRPr="00BC0986">
        <w:rPr>
          <w:rFonts w:asciiTheme="minorHAnsi" w:hAnsiTheme="minorHAnsi"/>
          <w:lang w:val="en-US"/>
        </w:rPr>
        <w:t>set</w:t>
      </w:r>
      <w:r w:rsidR="009116C9" w:rsidRPr="00BC0986">
        <w:rPr>
          <w:rFonts w:asciiTheme="minorHAnsi" w:hAnsiTheme="minorHAnsi"/>
          <w:lang w:val="en-US"/>
        </w:rPr>
        <w:t xml:space="preserve"> </w:t>
      </w:r>
      <w:r w:rsidR="00DF17A1" w:rsidRPr="00BC0986">
        <w:rPr>
          <w:rFonts w:asciiTheme="minorHAnsi" w:hAnsiTheme="minorHAnsi"/>
          <w:lang w:val="en-US"/>
        </w:rPr>
        <w:t xml:space="preserve">up </w:t>
      </w:r>
      <w:r w:rsidRPr="00BC0986">
        <w:rPr>
          <w:rFonts w:asciiTheme="minorHAnsi" w:hAnsiTheme="minorHAnsi"/>
          <w:lang w:val="en-US"/>
        </w:rPr>
        <w:t xml:space="preserve">in Austria </w:t>
      </w:r>
      <w:r w:rsidR="00DF17A1" w:rsidRPr="00BC0986">
        <w:rPr>
          <w:rFonts w:asciiTheme="minorHAnsi" w:hAnsiTheme="minorHAnsi"/>
          <w:lang w:val="en-US"/>
        </w:rPr>
        <w:t>subcontra</w:t>
      </w:r>
      <w:r w:rsidR="009116C9" w:rsidRPr="00BC0986">
        <w:rPr>
          <w:rFonts w:asciiTheme="minorHAnsi" w:hAnsiTheme="minorHAnsi"/>
          <w:lang w:val="en-US"/>
        </w:rPr>
        <w:t>c</w:t>
      </w:r>
      <w:r w:rsidR="00DF17A1" w:rsidRPr="00BC0986">
        <w:rPr>
          <w:rFonts w:asciiTheme="minorHAnsi" w:hAnsiTheme="minorHAnsi"/>
          <w:lang w:val="en-US"/>
        </w:rPr>
        <w:t>ted</w:t>
      </w:r>
      <w:r w:rsidR="006072D6" w:rsidRPr="00BC0986">
        <w:rPr>
          <w:rFonts w:asciiTheme="minorHAnsi" w:hAnsiTheme="minorHAnsi"/>
          <w:lang w:val="en-US"/>
        </w:rPr>
        <w:t xml:space="preserve"> </w:t>
      </w:r>
      <w:r w:rsidR="00DF17A1" w:rsidRPr="00BC0986">
        <w:rPr>
          <w:rFonts w:asciiTheme="minorHAnsi" w:hAnsiTheme="minorHAnsi"/>
          <w:lang w:val="en-US"/>
        </w:rPr>
        <w:t>by</w:t>
      </w:r>
      <w:r w:rsidRPr="00BC0986">
        <w:rPr>
          <w:rFonts w:asciiTheme="minorHAnsi" w:hAnsiTheme="minorHAnsi"/>
          <w:lang w:val="en-US"/>
        </w:rPr>
        <w:t xml:space="preserve"> </w:t>
      </w:r>
      <w:proofErr w:type="spellStart"/>
      <w:r w:rsidRPr="00BC0986">
        <w:rPr>
          <w:rFonts w:asciiTheme="minorHAnsi" w:hAnsiTheme="minorHAnsi"/>
          <w:lang w:val="en-US"/>
        </w:rPr>
        <w:t>Nirmala</w:t>
      </w:r>
      <w:proofErr w:type="spellEnd"/>
      <w:r w:rsidRPr="00BC0986">
        <w:rPr>
          <w:rFonts w:asciiTheme="minorHAnsi" w:hAnsiTheme="minorHAnsi"/>
          <w:lang w:val="en-US"/>
        </w:rPr>
        <w:t xml:space="preserve"> </w:t>
      </w:r>
      <w:proofErr w:type="spellStart"/>
      <w:r w:rsidRPr="00BC0986">
        <w:rPr>
          <w:rFonts w:asciiTheme="minorHAnsi" w:hAnsiTheme="minorHAnsi"/>
          <w:lang w:val="en-US"/>
        </w:rPr>
        <w:t>Vidya</w:t>
      </w:r>
      <w:proofErr w:type="spellEnd"/>
      <w:r w:rsidRPr="00BC0986">
        <w:rPr>
          <w:rFonts w:asciiTheme="minorHAnsi" w:hAnsiTheme="minorHAnsi"/>
          <w:lang w:val="en-US"/>
        </w:rPr>
        <w:t xml:space="preserve"> </w:t>
      </w:r>
      <w:proofErr w:type="spellStart"/>
      <w:r w:rsidRPr="00BC0986">
        <w:rPr>
          <w:rFonts w:asciiTheme="minorHAnsi" w:hAnsiTheme="minorHAnsi"/>
          <w:lang w:val="en-US"/>
        </w:rPr>
        <w:t>llc</w:t>
      </w:r>
      <w:proofErr w:type="spellEnd"/>
      <w:r w:rsidR="00B70A51" w:rsidRPr="00BC0986">
        <w:rPr>
          <w:rFonts w:asciiTheme="minorHAnsi" w:hAnsiTheme="minorHAnsi"/>
          <w:lang w:val="en-US"/>
        </w:rPr>
        <w:t xml:space="preserve">. </w:t>
      </w:r>
      <w:r w:rsidR="00724D3D" w:rsidRPr="00BC0986">
        <w:rPr>
          <w:rFonts w:asciiTheme="minorHAnsi" w:hAnsiTheme="minorHAnsi"/>
          <w:lang w:val="en-US"/>
        </w:rPr>
        <w:t>D</w:t>
      </w:r>
      <w:r w:rsidRPr="00BC0986">
        <w:rPr>
          <w:rFonts w:asciiTheme="minorHAnsi" w:hAnsiTheme="minorHAnsi"/>
          <w:lang w:val="en-US"/>
        </w:rPr>
        <w:t xml:space="preserve">edicated </w:t>
      </w:r>
      <w:proofErr w:type="spellStart"/>
      <w:r w:rsidRPr="00BC0986">
        <w:rPr>
          <w:rFonts w:asciiTheme="minorHAnsi" w:hAnsiTheme="minorHAnsi"/>
          <w:lang w:val="en-US"/>
        </w:rPr>
        <w:t>Sahaja</w:t>
      </w:r>
      <w:proofErr w:type="spellEnd"/>
      <w:r w:rsidRPr="00BC0986">
        <w:rPr>
          <w:rFonts w:asciiTheme="minorHAnsi" w:hAnsiTheme="minorHAnsi"/>
          <w:lang w:val="en-US"/>
        </w:rPr>
        <w:t xml:space="preserve"> Yogis work full time</w:t>
      </w:r>
      <w:r w:rsidR="006072D6" w:rsidRPr="00BC0986">
        <w:rPr>
          <w:rFonts w:asciiTheme="minorHAnsi" w:hAnsiTheme="minorHAnsi"/>
          <w:lang w:val="en-US"/>
        </w:rPr>
        <w:t xml:space="preserve"> </w:t>
      </w:r>
      <w:r w:rsidR="00DF17A1" w:rsidRPr="00BC0986">
        <w:rPr>
          <w:rFonts w:asciiTheme="minorHAnsi" w:hAnsiTheme="minorHAnsi"/>
          <w:lang w:val="en-US"/>
        </w:rPr>
        <w:t>for</w:t>
      </w:r>
      <w:r w:rsidRPr="00BC0986">
        <w:rPr>
          <w:rFonts w:asciiTheme="minorHAnsi" w:hAnsiTheme="minorHAnsi"/>
          <w:lang w:val="en-US"/>
        </w:rPr>
        <w:t xml:space="preserve"> the preservation of </w:t>
      </w:r>
      <w:r w:rsidR="00DF17A1" w:rsidRPr="00BC0986">
        <w:rPr>
          <w:rFonts w:asciiTheme="minorHAnsi" w:hAnsiTheme="minorHAnsi"/>
          <w:lang w:val="en-US"/>
        </w:rPr>
        <w:t xml:space="preserve">all video </w:t>
      </w:r>
      <w:r w:rsidRPr="00BC0986">
        <w:rPr>
          <w:rFonts w:asciiTheme="minorHAnsi" w:hAnsiTheme="minorHAnsi"/>
          <w:lang w:val="en-US"/>
        </w:rPr>
        <w:t>record</w:t>
      </w:r>
      <w:r w:rsidR="009116C9" w:rsidRPr="00BC0986">
        <w:rPr>
          <w:rFonts w:asciiTheme="minorHAnsi" w:hAnsiTheme="minorHAnsi"/>
          <w:lang w:val="en-US"/>
        </w:rPr>
        <w:t>ing</w:t>
      </w:r>
      <w:r w:rsidRPr="00BC0986">
        <w:rPr>
          <w:rFonts w:asciiTheme="minorHAnsi" w:hAnsiTheme="minorHAnsi"/>
          <w:lang w:val="en-US"/>
        </w:rPr>
        <w:t xml:space="preserve">s of </w:t>
      </w:r>
      <w:proofErr w:type="spellStart"/>
      <w:r w:rsidRPr="00BC0986">
        <w:rPr>
          <w:rFonts w:asciiTheme="minorHAnsi" w:hAnsiTheme="minorHAnsi"/>
          <w:lang w:val="en-US"/>
        </w:rPr>
        <w:t>Shri</w:t>
      </w:r>
      <w:proofErr w:type="spellEnd"/>
      <w:r w:rsidRPr="00BC0986">
        <w:rPr>
          <w:rFonts w:asciiTheme="minorHAnsi" w:hAnsiTheme="minorHAnsi"/>
          <w:lang w:val="en-US"/>
        </w:rPr>
        <w:t xml:space="preserve"> </w:t>
      </w:r>
      <w:proofErr w:type="spellStart"/>
      <w:r w:rsidRPr="00BC0986">
        <w:rPr>
          <w:rFonts w:asciiTheme="minorHAnsi" w:hAnsiTheme="minorHAnsi"/>
          <w:lang w:val="en-US"/>
        </w:rPr>
        <w:t>Mataji</w:t>
      </w:r>
      <w:proofErr w:type="spellEnd"/>
      <w:r w:rsidRPr="00BC0986">
        <w:rPr>
          <w:rFonts w:asciiTheme="minorHAnsi" w:hAnsiTheme="minorHAnsi"/>
          <w:lang w:val="en-US"/>
        </w:rPr>
        <w:t>.</w:t>
      </w:r>
    </w:p>
    <w:p w14:paraId="3DC4EFD5" w14:textId="77777777" w:rsidR="006D6AA4" w:rsidRPr="00BC0986" w:rsidRDefault="006D6AA4">
      <w:pPr>
        <w:pStyle w:val="Corps"/>
        <w:rPr>
          <w:rFonts w:asciiTheme="minorHAnsi" w:hAnsiTheme="minorHAnsi"/>
          <w:lang w:val="en-US"/>
        </w:rPr>
      </w:pPr>
    </w:p>
    <w:p w14:paraId="21B99EB1" w14:textId="10F8627D" w:rsidR="00724D3D" w:rsidRPr="00BC0986" w:rsidRDefault="00DF17A1">
      <w:pPr>
        <w:pStyle w:val="Corps"/>
        <w:rPr>
          <w:rFonts w:asciiTheme="minorHAnsi" w:hAnsiTheme="minorHAnsi"/>
          <w:lang w:val="en-US"/>
        </w:rPr>
      </w:pPr>
      <w:r w:rsidRPr="00BC0986">
        <w:rPr>
          <w:rFonts w:asciiTheme="minorHAnsi" w:hAnsiTheme="minorHAnsi"/>
          <w:lang w:val="en-US"/>
        </w:rPr>
        <w:t>The</w:t>
      </w:r>
      <w:r w:rsidR="00724D3D" w:rsidRPr="00BC0986">
        <w:rPr>
          <w:rFonts w:asciiTheme="minorHAnsi" w:hAnsiTheme="minorHAnsi"/>
          <w:lang w:val="en-US"/>
        </w:rPr>
        <w:t>ir</w:t>
      </w:r>
      <w:r w:rsidRPr="00BC0986">
        <w:rPr>
          <w:rFonts w:asciiTheme="minorHAnsi" w:hAnsiTheme="minorHAnsi"/>
          <w:lang w:val="en-US"/>
        </w:rPr>
        <w:t xml:space="preserve"> work consists in</w:t>
      </w:r>
      <w:r w:rsidR="006072D6" w:rsidRPr="00BC0986">
        <w:rPr>
          <w:rFonts w:asciiTheme="minorHAnsi" w:hAnsiTheme="minorHAnsi"/>
          <w:lang w:val="en-US"/>
        </w:rPr>
        <w:t xml:space="preserve"> </w:t>
      </w:r>
      <w:r w:rsidR="006D6AA4" w:rsidRPr="00BC0986">
        <w:rPr>
          <w:rFonts w:asciiTheme="minorHAnsi" w:hAnsiTheme="minorHAnsi"/>
          <w:lang w:val="en-US"/>
        </w:rPr>
        <w:t xml:space="preserve">collecting the original recordings of </w:t>
      </w:r>
      <w:proofErr w:type="spellStart"/>
      <w:r w:rsidR="006D6AA4" w:rsidRPr="00BC0986">
        <w:rPr>
          <w:rFonts w:asciiTheme="minorHAnsi" w:hAnsiTheme="minorHAnsi"/>
          <w:lang w:val="en-US"/>
        </w:rPr>
        <w:t>Shri</w:t>
      </w:r>
      <w:proofErr w:type="spellEnd"/>
      <w:r w:rsidR="006D6AA4" w:rsidRPr="00BC0986">
        <w:rPr>
          <w:rFonts w:asciiTheme="minorHAnsi" w:hAnsiTheme="minorHAnsi"/>
          <w:lang w:val="en-US"/>
        </w:rPr>
        <w:t xml:space="preserve"> </w:t>
      </w:r>
      <w:proofErr w:type="spellStart"/>
      <w:r w:rsidR="006D6AA4" w:rsidRPr="00BC0986">
        <w:rPr>
          <w:rFonts w:asciiTheme="minorHAnsi" w:hAnsiTheme="minorHAnsi"/>
          <w:lang w:val="en-US"/>
        </w:rPr>
        <w:t>Mataji</w:t>
      </w:r>
      <w:proofErr w:type="spellEnd"/>
      <w:r w:rsidR="006D6AA4" w:rsidRPr="00BC0986">
        <w:rPr>
          <w:rFonts w:asciiTheme="minorHAnsi" w:hAnsiTheme="minorHAnsi"/>
          <w:lang w:val="en-US"/>
        </w:rPr>
        <w:t xml:space="preserve">, cleaning the spoiled tapes, </w:t>
      </w:r>
      <w:r w:rsidR="006D6AA4" w:rsidRPr="001846D8">
        <w:rPr>
          <w:rFonts w:asciiTheme="minorHAnsi" w:hAnsiTheme="minorHAnsi"/>
          <w:lang w:val="en-US"/>
        </w:rPr>
        <w:t>digitiz</w:t>
      </w:r>
      <w:r w:rsidR="009116C9" w:rsidRPr="001846D8">
        <w:rPr>
          <w:rFonts w:asciiTheme="minorHAnsi" w:hAnsiTheme="minorHAnsi"/>
          <w:lang w:val="en-US"/>
        </w:rPr>
        <w:t>ing</w:t>
      </w:r>
      <w:r w:rsidR="006D6AA4" w:rsidRPr="00BC0986">
        <w:rPr>
          <w:rFonts w:asciiTheme="minorHAnsi" w:hAnsiTheme="minorHAnsi"/>
          <w:lang w:val="en-US"/>
        </w:rPr>
        <w:t xml:space="preserve"> and optimiz</w:t>
      </w:r>
      <w:r w:rsidR="009116C9" w:rsidRPr="00BC0986">
        <w:rPr>
          <w:rFonts w:asciiTheme="minorHAnsi" w:hAnsiTheme="minorHAnsi"/>
          <w:lang w:val="en-US"/>
        </w:rPr>
        <w:t>ing</w:t>
      </w:r>
      <w:r w:rsidR="006D6AA4" w:rsidRPr="00BC0986">
        <w:rPr>
          <w:rFonts w:asciiTheme="minorHAnsi" w:hAnsiTheme="minorHAnsi"/>
          <w:lang w:val="en-US"/>
        </w:rPr>
        <w:t xml:space="preserve"> </w:t>
      </w:r>
      <w:r w:rsidR="009116C9" w:rsidRPr="00BC0986">
        <w:rPr>
          <w:rFonts w:asciiTheme="minorHAnsi" w:hAnsiTheme="minorHAnsi"/>
          <w:lang w:val="en-US"/>
        </w:rPr>
        <w:t xml:space="preserve">them to </w:t>
      </w:r>
      <w:r w:rsidRPr="00BC0986">
        <w:rPr>
          <w:rFonts w:asciiTheme="minorHAnsi" w:hAnsiTheme="minorHAnsi"/>
          <w:lang w:val="en-US"/>
        </w:rPr>
        <w:t>the highest possible quality</w:t>
      </w:r>
      <w:r w:rsidR="006D6AA4" w:rsidRPr="00BC0986">
        <w:rPr>
          <w:rFonts w:asciiTheme="minorHAnsi" w:hAnsiTheme="minorHAnsi"/>
          <w:lang w:val="en-US"/>
        </w:rPr>
        <w:t xml:space="preserve"> </w:t>
      </w:r>
    </w:p>
    <w:p w14:paraId="4F068E84" w14:textId="6D277AE1" w:rsidR="006D6AA4" w:rsidRPr="00BC0986" w:rsidRDefault="006D6AA4">
      <w:pPr>
        <w:pStyle w:val="Corps"/>
        <w:rPr>
          <w:rFonts w:asciiTheme="minorHAnsi" w:hAnsiTheme="minorHAnsi"/>
        </w:rPr>
      </w:pPr>
      <w:r w:rsidRPr="00BC0986">
        <w:rPr>
          <w:rFonts w:asciiTheme="minorHAnsi" w:hAnsiTheme="minorHAnsi"/>
          <w:lang w:val="en-US"/>
        </w:rPr>
        <w:t>The recordings are then archived</w:t>
      </w:r>
      <w:r w:rsidR="009116C9" w:rsidRPr="00BC0986">
        <w:rPr>
          <w:rFonts w:asciiTheme="minorHAnsi" w:hAnsiTheme="minorHAnsi"/>
          <w:lang w:val="en-US"/>
        </w:rPr>
        <w:t>,</w:t>
      </w:r>
      <w:r w:rsidRPr="00BC0986">
        <w:rPr>
          <w:rFonts w:asciiTheme="minorHAnsi" w:hAnsiTheme="minorHAnsi"/>
          <w:lang w:val="en-US"/>
        </w:rPr>
        <w:t xml:space="preserve"> and</w:t>
      </w:r>
      <w:r w:rsidR="006072D6" w:rsidRPr="00BC0986">
        <w:rPr>
          <w:rFonts w:asciiTheme="minorHAnsi" w:hAnsiTheme="minorHAnsi"/>
          <w:lang w:val="en-US"/>
        </w:rPr>
        <w:t xml:space="preserve"> </w:t>
      </w:r>
      <w:r w:rsidR="00DF17A1" w:rsidRPr="00BC0986">
        <w:rPr>
          <w:rFonts w:asciiTheme="minorHAnsi" w:hAnsiTheme="minorHAnsi"/>
          <w:lang w:val="en-US"/>
        </w:rPr>
        <w:t xml:space="preserve">digital </w:t>
      </w:r>
      <w:r w:rsidRPr="00BC0986">
        <w:rPr>
          <w:rFonts w:asciiTheme="minorHAnsi" w:hAnsiTheme="minorHAnsi"/>
          <w:lang w:val="en-US"/>
        </w:rPr>
        <w:t>masters are created which include closed captions and subtitles.</w:t>
      </w:r>
    </w:p>
    <w:p w14:paraId="2ABA07AB" w14:textId="77777777" w:rsidR="006D6AA4" w:rsidRPr="00BC0986" w:rsidRDefault="006D6AA4">
      <w:pPr>
        <w:pStyle w:val="Corps"/>
        <w:rPr>
          <w:rFonts w:asciiTheme="minorHAnsi" w:hAnsiTheme="minorHAnsi"/>
          <w:lang w:val="en-US"/>
        </w:rPr>
      </w:pPr>
    </w:p>
    <w:p w14:paraId="499647D4" w14:textId="120BDF10" w:rsidR="006D6AA4" w:rsidRDefault="006D6AA4">
      <w:pPr>
        <w:pStyle w:val="Corps"/>
        <w:rPr>
          <w:rFonts w:asciiTheme="minorHAnsi" w:hAnsiTheme="minorHAnsi"/>
          <w:lang w:val="en-US"/>
        </w:rPr>
      </w:pPr>
      <w:r w:rsidRPr="00BC0986">
        <w:rPr>
          <w:rFonts w:asciiTheme="minorHAnsi" w:hAnsiTheme="minorHAnsi"/>
          <w:lang w:val="en-US"/>
        </w:rPr>
        <w:t>There are more than 3</w:t>
      </w:r>
      <w:r w:rsidR="00A93710">
        <w:rPr>
          <w:rFonts w:asciiTheme="minorHAnsi" w:hAnsiTheme="minorHAnsi"/>
          <w:lang w:val="en-US"/>
        </w:rPr>
        <w:t>,</w:t>
      </w:r>
      <w:r w:rsidRPr="00BC0986">
        <w:rPr>
          <w:rFonts w:asciiTheme="minorHAnsi" w:hAnsiTheme="minorHAnsi"/>
          <w:lang w:val="en-US"/>
        </w:rPr>
        <w:t xml:space="preserve">000 known </w:t>
      </w:r>
      <w:r w:rsidR="009116C9" w:rsidRPr="00BC0986">
        <w:rPr>
          <w:rFonts w:asciiTheme="minorHAnsi" w:hAnsiTheme="minorHAnsi"/>
          <w:lang w:val="en-US"/>
        </w:rPr>
        <w:t xml:space="preserve">recorded </w:t>
      </w:r>
      <w:r w:rsidRPr="00BC0986">
        <w:rPr>
          <w:rFonts w:asciiTheme="minorHAnsi" w:hAnsiTheme="minorHAnsi"/>
          <w:lang w:val="en-US"/>
        </w:rPr>
        <w:t xml:space="preserve">events with </w:t>
      </w:r>
      <w:proofErr w:type="spellStart"/>
      <w:r w:rsidRPr="00BC0986">
        <w:rPr>
          <w:rFonts w:asciiTheme="minorHAnsi" w:hAnsiTheme="minorHAnsi"/>
          <w:lang w:val="en-US"/>
        </w:rPr>
        <w:t>Shri</w:t>
      </w:r>
      <w:proofErr w:type="spellEnd"/>
      <w:r w:rsidRPr="00BC0986">
        <w:rPr>
          <w:rFonts w:asciiTheme="minorHAnsi" w:hAnsiTheme="minorHAnsi"/>
          <w:lang w:val="en-US"/>
        </w:rPr>
        <w:t xml:space="preserve"> </w:t>
      </w:r>
      <w:proofErr w:type="spellStart"/>
      <w:r w:rsidRPr="00BC0986">
        <w:rPr>
          <w:rFonts w:asciiTheme="minorHAnsi" w:hAnsiTheme="minorHAnsi"/>
          <w:lang w:val="en-US"/>
        </w:rPr>
        <w:t>Mataji</w:t>
      </w:r>
      <w:proofErr w:type="spellEnd"/>
      <w:r w:rsidR="006072D6" w:rsidRPr="00BC0986">
        <w:rPr>
          <w:rFonts w:asciiTheme="minorHAnsi" w:hAnsiTheme="minorHAnsi"/>
          <w:lang w:val="en-US"/>
        </w:rPr>
        <w:t xml:space="preserve"> </w:t>
      </w:r>
      <w:r w:rsidRPr="00BC0986">
        <w:rPr>
          <w:rFonts w:asciiTheme="minorHAnsi" w:hAnsiTheme="minorHAnsi"/>
          <w:lang w:val="en-US"/>
        </w:rPr>
        <w:t>and i</w:t>
      </w:r>
      <w:r w:rsidR="00DF17A1" w:rsidRPr="00BC0986">
        <w:rPr>
          <w:rFonts w:asciiTheme="minorHAnsi" w:hAnsiTheme="minorHAnsi"/>
          <w:lang w:val="en-US"/>
        </w:rPr>
        <w:t>t</w:t>
      </w:r>
      <w:r w:rsidRPr="00BC0986">
        <w:rPr>
          <w:rFonts w:asciiTheme="minorHAnsi" w:hAnsiTheme="minorHAnsi"/>
          <w:lang w:val="en-US"/>
        </w:rPr>
        <w:t xml:space="preserve"> take</w:t>
      </w:r>
      <w:r w:rsidR="00DF17A1" w:rsidRPr="00BC0986">
        <w:rPr>
          <w:rFonts w:asciiTheme="minorHAnsi" w:hAnsiTheme="minorHAnsi"/>
          <w:lang w:val="en-US"/>
        </w:rPr>
        <w:t>s</w:t>
      </w:r>
      <w:r w:rsidRPr="00BC0986">
        <w:rPr>
          <w:rFonts w:asciiTheme="minorHAnsi" w:hAnsiTheme="minorHAnsi"/>
          <w:lang w:val="en-US"/>
        </w:rPr>
        <w:t xml:space="preserve"> Devi Productions 2 or 3 days to digitize and optimize the material of one event. The skill</w:t>
      </w:r>
      <w:r w:rsidR="00DF17A1" w:rsidRPr="00BC0986">
        <w:rPr>
          <w:rFonts w:asciiTheme="minorHAnsi" w:hAnsiTheme="minorHAnsi"/>
          <w:lang w:val="en-US"/>
        </w:rPr>
        <w:t>s</w:t>
      </w:r>
      <w:r w:rsidRPr="00BC0986">
        <w:rPr>
          <w:rFonts w:asciiTheme="minorHAnsi" w:hAnsiTheme="minorHAnsi"/>
          <w:lang w:val="en-US"/>
        </w:rPr>
        <w:t xml:space="preserve"> and knowledge required makes it impossible for this important work to be carried out by </w:t>
      </w:r>
      <w:proofErr w:type="spellStart"/>
      <w:r w:rsidRPr="00BC0986">
        <w:rPr>
          <w:rFonts w:asciiTheme="minorHAnsi" w:hAnsiTheme="minorHAnsi"/>
          <w:lang w:val="en-US"/>
        </w:rPr>
        <w:t>Sahaja</w:t>
      </w:r>
      <w:proofErr w:type="spellEnd"/>
      <w:r w:rsidRPr="00BC0986">
        <w:rPr>
          <w:rFonts w:asciiTheme="minorHAnsi" w:hAnsiTheme="minorHAnsi"/>
          <w:lang w:val="en-US"/>
        </w:rPr>
        <w:t xml:space="preserve"> Yogis just </w:t>
      </w:r>
      <w:r w:rsidR="00DF17A1" w:rsidRPr="00BC0986">
        <w:rPr>
          <w:rFonts w:asciiTheme="minorHAnsi" w:hAnsiTheme="minorHAnsi"/>
          <w:lang w:val="en-US"/>
        </w:rPr>
        <w:t>during</w:t>
      </w:r>
      <w:r w:rsidR="006072D6" w:rsidRPr="00BC0986">
        <w:rPr>
          <w:rFonts w:asciiTheme="minorHAnsi" w:hAnsiTheme="minorHAnsi"/>
          <w:lang w:val="en-US"/>
        </w:rPr>
        <w:t xml:space="preserve"> </w:t>
      </w:r>
      <w:r w:rsidRPr="00BC0986">
        <w:rPr>
          <w:rFonts w:asciiTheme="minorHAnsi" w:hAnsiTheme="minorHAnsi"/>
          <w:lang w:val="en-US"/>
        </w:rPr>
        <w:t>their spare time.</w:t>
      </w:r>
    </w:p>
    <w:p w14:paraId="3C9C360B" w14:textId="77777777" w:rsidR="001846D8" w:rsidRDefault="001846D8">
      <w:pPr>
        <w:pStyle w:val="Corps"/>
        <w:rPr>
          <w:rFonts w:asciiTheme="minorHAnsi" w:hAnsiTheme="minorHAnsi"/>
          <w:lang w:val="en-US"/>
        </w:rPr>
      </w:pPr>
    </w:p>
    <w:p w14:paraId="155CA9A3" w14:textId="23E7194C" w:rsidR="001846D8" w:rsidRPr="00BC0986" w:rsidRDefault="001846D8">
      <w:pPr>
        <w:pStyle w:val="Corps"/>
        <w:rPr>
          <w:rFonts w:asciiTheme="minorHAnsi" w:hAnsiTheme="minorHAnsi"/>
          <w:lang w:val="en-US"/>
        </w:rPr>
      </w:pPr>
      <w:r>
        <w:rPr>
          <w:rFonts w:asciiTheme="minorHAnsi" w:hAnsiTheme="minorHAnsi"/>
          <w:lang w:val="en-US"/>
        </w:rPr>
        <w:t xml:space="preserve">Once the master files are created, Devi Productions coordinates a team of volunteers to create transcriptions </w:t>
      </w:r>
      <w:r w:rsidRPr="00BC0986">
        <w:rPr>
          <w:rFonts w:asciiTheme="minorHAnsi" w:hAnsiTheme="minorHAnsi"/>
          <w:lang w:val="en-US"/>
        </w:rPr>
        <w:t xml:space="preserve">of the recordings and then produce the subtitles in multiple languages. In parallel there is also a </w:t>
      </w:r>
      <w:proofErr w:type="spellStart"/>
      <w:r w:rsidRPr="00BC0986">
        <w:rPr>
          <w:rFonts w:asciiTheme="minorHAnsi" w:hAnsiTheme="minorHAnsi"/>
          <w:lang w:val="en-US"/>
        </w:rPr>
        <w:t>Sa</w:t>
      </w:r>
      <w:r>
        <w:rPr>
          <w:rFonts w:asciiTheme="minorHAnsi" w:hAnsiTheme="minorHAnsi"/>
          <w:lang w:val="en-US"/>
        </w:rPr>
        <w:t>haja</w:t>
      </w:r>
      <w:proofErr w:type="spellEnd"/>
      <w:r>
        <w:rPr>
          <w:rFonts w:asciiTheme="minorHAnsi" w:hAnsiTheme="minorHAnsi"/>
          <w:lang w:val="en-US"/>
        </w:rPr>
        <w:t xml:space="preserve"> Yogi </w:t>
      </w:r>
      <w:r w:rsidRPr="00BC0986">
        <w:rPr>
          <w:rFonts w:asciiTheme="minorHAnsi" w:hAnsiTheme="minorHAnsi"/>
          <w:lang w:val="en-US"/>
        </w:rPr>
        <w:t>working in coordination with DP, on the digitization and preservation of all the audio records.</w:t>
      </w:r>
    </w:p>
    <w:p w14:paraId="7F25E65A" w14:textId="77777777" w:rsidR="00DF17A1" w:rsidRPr="00BC0986" w:rsidRDefault="00DF17A1">
      <w:pPr>
        <w:pStyle w:val="Corps"/>
        <w:rPr>
          <w:rFonts w:asciiTheme="minorHAnsi" w:hAnsiTheme="minorHAnsi"/>
        </w:rPr>
      </w:pPr>
    </w:p>
    <w:p w14:paraId="674FFC1D" w14:textId="53EBC207" w:rsidR="00E6145F" w:rsidRPr="00E6145F" w:rsidRDefault="00422B1B">
      <w:pPr>
        <w:pStyle w:val="Title"/>
        <w:rPr>
          <w:rStyle w:val="Aucun"/>
          <w:rFonts w:ascii="Times New Roman" w:hAnsi="Times New Roman" w:cs="Times New Roman"/>
          <w:b w:val="0"/>
          <w:bCs w:val="0"/>
          <w:color w:val="984806"/>
          <w:sz w:val="24"/>
          <w:szCs w:val="24"/>
          <w:u w:color="000000"/>
          <w:lang w:eastAsia="en-US"/>
        </w:rPr>
      </w:pPr>
      <w:r w:rsidRPr="00E6145F">
        <w:rPr>
          <w:rStyle w:val="Aucun"/>
          <w:color w:val="984806"/>
        </w:rPr>
        <w:t>Summary of activities</w:t>
      </w:r>
    </w:p>
    <w:p w14:paraId="6F12C437" w14:textId="6D32897B" w:rsidR="00613752" w:rsidRPr="00BC0986" w:rsidRDefault="005A2274">
      <w:pPr>
        <w:pStyle w:val="Subtitle"/>
        <w:rPr>
          <w:color w:val="984806"/>
        </w:rPr>
      </w:pPr>
      <w:r w:rsidRPr="00BC0986">
        <w:rPr>
          <w:rStyle w:val="Aucun"/>
          <w:color w:val="984806"/>
        </w:rPr>
        <w:t>Tapes</w:t>
      </w:r>
      <w:r w:rsidR="006072D6" w:rsidRPr="00BC0986">
        <w:rPr>
          <w:rStyle w:val="Aucun"/>
          <w:color w:val="984806"/>
        </w:rPr>
        <w:t xml:space="preserve"> </w:t>
      </w:r>
      <w:r w:rsidR="00422B1B" w:rsidRPr="00BC0986">
        <w:rPr>
          <w:rStyle w:val="Aucun"/>
          <w:color w:val="984806"/>
        </w:rPr>
        <w:t>recovery</w:t>
      </w:r>
      <w:r w:rsidRPr="00BC0986">
        <w:rPr>
          <w:rStyle w:val="Aucun"/>
          <w:color w:val="984806"/>
        </w:rPr>
        <w:t xml:space="preserve"> and preservation</w:t>
      </w:r>
    </w:p>
    <w:p w14:paraId="7A195FD6" w14:textId="1C625FA8" w:rsidR="005A2274" w:rsidRPr="006315CC" w:rsidRDefault="00613752">
      <w:pPr>
        <w:pStyle w:val="Heading1"/>
      </w:pPr>
      <w:r w:rsidRPr="007317C0">
        <w:t>Recovery</w:t>
      </w:r>
    </w:p>
    <w:p w14:paraId="3A7E916C" w14:textId="77777777" w:rsidR="005A2274" w:rsidRPr="00BC0986" w:rsidRDefault="005A2274">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We believe that there are still over a thousand events missing from the archive. The location of the master tapes of these events has not been fully identified but most likely a majority of them are in India, some in America and some in Australia.</w:t>
      </w:r>
    </w:p>
    <w:p w14:paraId="52CEB805" w14:textId="77777777" w:rsidR="005A2274" w:rsidRPr="00BC0986" w:rsidRDefault="005A2274">
      <w:pPr>
        <w:widowControl w:val="0"/>
        <w:autoSpaceDE w:val="0"/>
        <w:autoSpaceDN w:val="0"/>
        <w:adjustRightInd w:val="0"/>
        <w:jc w:val="both"/>
        <w:rPr>
          <w:rFonts w:asciiTheme="minorHAnsi" w:hAnsiTheme="minorHAnsi" w:cs="Arial"/>
          <w:sz w:val="22"/>
          <w:szCs w:val="22"/>
        </w:rPr>
      </w:pPr>
    </w:p>
    <w:p w14:paraId="5F767ACC" w14:textId="77777777" w:rsidR="005A2274" w:rsidRPr="00BC0986" w:rsidRDefault="005A2274">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Three projects of recovering missing tapes are currently underway:</w:t>
      </w:r>
    </w:p>
    <w:p w14:paraId="5F51BBEC" w14:textId="2B18330D" w:rsidR="005A2274" w:rsidRPr="00BC0986" w:rsidRDefault="00217F7B" w:rsidP="005A2274">
      <w:pPr>
        <w:pStyle w:val="ListParagraph"/>
        <w:widowControl w:val="0"/>
        <w:numPr>
          <w:ilvl w:val="0"/>
          <w:numId w:val="6"/>
        </w:numPr>
        <w:autoSpaceDE w:val="0"/>
        <w:autoSpaceDN w:val="0"/>
        <w:adjustRightInd w:val="0"/>
        <w:jc w:val="both"/>
        <w:rPr>
          <w:rFonts w:cs="Arial"/>
          <w:sz w:val="22"/>
          <w:szCs w:val="22"/>
        </w:rPr>
      </w:pPr>
      <w:r w:rsidRPr="00BC0986">
        <w:rPr>
          <w:rFonts w:cs="Arial"/>
          <w:sz w:val="22"/>
          <w:szCs w:val="22"/>
        </w:rPr>
        <w:t>French master</w:t>
      </w:r>
      <w:r w:rsidR="005A2274" w:rsidRPr="00BC0986">
        <w:rPr>
          <w:rFonts w:cs="Arial"/>
          <w:sz w:val="22"/>
          <w:szCs w:val="22"/>
        </w:rPr>
        <w:t xml:space="preserve"> videos </w:t>
      </w:r>
    </w:p>
    <w:p w14:paraId="5DA34871" w14:textId="738A964E" w:rsidR="005A2274" w:rsidRPr="00BC0986" w:rsidRDefault="00217F7B" w:rsidP="005A2274">
      <w:pPr>
        <w:pStyle w:val="ListParagraph"/>
        <w:widowControl w:val="0"/>
        <w:numPr>
          <w:ilvl w:val="0"/>
          <w:numId w:val="6"/>
        </w:numPr>
        <w:autoSpaceDE w:val="0"/>
        <w:autoSpaceDN w:val="0"/>
        <w:adjustRightInd w:val="0"/>
        <w:jc w:val="both"/>
        <w:rPr>
          <w:rFonts w:cs="Arial"/>
          <w:sz w:val="22"/>
          <w:szCs w:val="22"/>
        </w:rPr>
      </w:pPr>
      <w:r w:rsidRPr="00BC0986">
        <w:rPr>
          <w:rFonts w:cs="Arial"/>
          <w:sz w:val="22"/>
          <w:szCs w:val="22"/>
        </w:rPr>
        <w:t>Videos from India</w:t>
      </w:r>
    </w:p>
    <w:p w14:paraId="7510306E" w14:textId="77777777" w:rsidR="00FF18B5" w:rsidRDefault="005A2274" w:rsidP="00DE208B">
      <w:pPr>
        <w:pStyle w:val="ListParagraph"/>
        <w:widowControl w:val="0"/>
        <w:numPr>
          <w:ilvl w:val="0"/>
          <w:numId w:val="6"/>
        </w:numPr>
        <w:autoSpaceDE w:val="0"/>
        <w:autoSpaceDN w:val="0"/>
        <w:adjustRightInd w:val="0"/>
        <w:jc w:val="both"/>
        <w:rPr>
          <w:rFonts w:cs="Arial"/>
          <w:sz w:val="22"/>
          <w:szCs w:val="22"/>
        </w:rPr>
      </w:pPr>
      <w:r w:rsidRPr="00FF18B5">
        <w:rPr>
          <w:rFonts w:cs="Arial"/>
          <w:sz w:val="22"/>
          <w:szCs w:val="22"/>
        </w:rPr>
        <w:t xml:space="preserve">American videos. </w:t>
      </w:r>
    </w:p>
    <w:p w14:paraId="22667020" w14:textId="77777777" w:rsidR="005A2274" w:rsidRPr="00FF18B5" w:rsidRDefault="005A2274" w:rsidP="00DE208B">
      <w:pPr>
        <w:pStyle w:val="ListParagraph"/>
        <w:widowControl w:val="0"/>
        <w:numPr>
          <w:ilvl w:val="0"/>
          <w:numId w:val="6"/>
        </w:numPr>
        <w:autoSpaceDE w:val="0"/>
        <w:autoSpaceDN w:val="0"/>
        <w:adjustRightInd w:val="0"/>
        <w:jc w:val="both"/>
        <w:rPr>
          <w:rFonts w:cs="Arial"/>
          <w:sz w:val="22"/>
          <w:szCs w:val="22"/>
        </w:rPr>
      </w:pPr>
    </w:p>
    <w:p w14:paraId="4EE8347F" w14:textId="77777777" w:rsidR="005A2274" w:rsidRPr="00BC0986" w:rsidRDefault="005A2274" w:rsidP="005A2274">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The central database</w:t>
      </w:r>
    </w:p>
    <w:p w14:paraId="3D32C0CE" w14:textId="77777777" w:rsidR="005A2274" w:rsidRPr="00BC0986" w:rsidRDefault="005A2274" w:rsidP="005A2274">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 xml:space="preserve"> </w:t>
      </w:r>
    </w:p>
    <w:p w14:paraId="5F1B826A" w14:textId="77777777" w:rsidR="005A2274" w:rsidRPr="00BC0986" w:rsidRDefault="005A2274" w:rsidP="005A2274">
      <w:pPr>
        <w:pStyle w:val="ListParagraph"/>
        <w:widowControl w:val="0"/>
        <w:numPr>
          <w:ilvl w:val="0"/>
          <w:numId w:val="6"/>
        </w:numPr>
        <w:autoSpaceDE w:val="0"/>
        <w:autoSpaceDN w:val="0"/>
        <w:adjustRightInd w:val="0"/>
        <w:jc w:val="both"/>
        <w:rPr>
          <w:rFonts w:cs="Arial"/>
          <w:sz w:val="22"/>
          <w:szCs w:val="22"/>
        </w:rPr>
      </w:pPr>
      <w:r w:rsidRPr="00BC0986">
        <w:rPr>
          <w:rFonts w:cs="Arial"/>
          <w:sz w:val="22"/>
          <w:szCs w:val="22"/>
        </w:rPr>
        <w:t>Database administrators will be appointed and will have the final responsibility to update what will then be considered as the “official” database.</w:t>
      </w:r>
    </w:p>
    <w:p w14:paraId="3452CB7E" w14:textId="0A5EAD35" w:rsidR="005A2274" w:rsidRPr="00BC0986" w:rsidRDefault="005A2274" w:rsidP="005A2274">
      <w:pPr>
        <w:widowControl w:val="0"/>
        <w:autoSpaceDE w:val="0"/>
        <w:autoSpaceDN w:val="0"/>
        <w:adjustRightInd w:val="0"/>
        <w:jc w:val="both"/>
        <w:rPr>
          <w:rFonts w:asciiTheme="minorHAnsi" w:hAnsiTheme="minorHAnsi" w:cs="Arial"/>
          <w:sz w:val="22"/>
          <w:szCs w:val="22"/>
        </w:rPr>
      </w:pPr>
    </w:p>
    <w:p w14:paraId="67557956" w14:textId="77777777" w:rsidR="005A2274" w:rsidRPr="00BC0986" w:rsidRDefault="005A2274" w:rsidP="005A2274">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Once the database is made available to the collective, we are convinced that many events will finally reappear.</w:t>
      </w:r>
    </w:p>
    <w:p w14:paraId="551CCCE8" w14:textId="77777777" w:rsidR="005A2274" w:rsidRPr="00BC0986" w:rsidRDefault="005A2274" w:rsidP="005A2274">
      <w:pPr>
        <w:widowControl w:val="0"/>
        <w:autoSpaceDE w:val="0"/>
        <w:autoSpaceDN w:val="0"/>
        <w:adjustRightInd w:val="0"/>
        <w:jc w:val="both"/>
        <w:rPr>
          <w:rFonts w:asciiTheme="minorHAnsi" w:hAnsiTheme="minorHAnsi" w:cs="Arial"/>
          <w:sz w:val="22"/>
          <w:szCs w:val="22"/>
        </w:rPr>
      </w:pPr>
    </w:p>
    <w:p w14:paraId="5204C573" w14:textId="340A0BFE" w:rsidR="002F5FD1" w:rsidRPr="006C755F" w:rsidRDefault="00613752" w:rsidP="002F5FD1">
      <w:pPr>
        <w:pStyle w:val="Heading1"/>
      </w:pPr>
      <w:r>
        <w:t xml:space="preserve">Preservation and </w:t>
      </w:r>
      <w:r w:rsidR="002F5FD1" w:rsidRPr="006C755F">
        <w:t>Digitization</w:t>
      </w:r>
    </w:p>
    <w:p w14:paraId="1C17AA11" w14:textId="66641663" w:rsidR="002F5FD1" w:rsidRPr="00BC0986" w:rsidRDefault="002F5FD1" w:rsidP="002F5FD1">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During the period under review, Ju</w:t>
      </w:r>
      <w:r w:rsidR="00FF18B5">
        <w:rPr>
          <w:rFonts w:asciiTheme="minorHAnsi" w:hAnsiTheme="minorHAnsi" w:cs="Arial"/>
          <w:sz w:val="22"/>
          <w:szCs w:val="22"/>
        </w:rPr>
        <w:t>ly</w:t>
      </w:r>
      <w:r w:rsidR="006072D6" w:rsidRPr="00BC0986">
        <w:rPr>
          <w:rFonts w:asciiTheme="minorHAnsi" w:hAnsiTheme="minorHAnsi" w:cs="Arial"/>
          <w:sz w:val="22"/>
          <w:szCs w:val="22"/>
        </w:rPr>
        <w:t xml:space="preserve"> </w:t>
      </w:r>
      <w:r w:rsidR="006315CC">
        <w:rPr>
          <w:rFonts w:asciiTheme="minorHAnsi" w:hAnsiTheme="minorHAnsi" w:cs="Arial"/>
          <w:sz w:val="22"/>
          <w:szCs w:val="22"/>
        </w:rPr>
        <w:t>2015 to June 2017</w:t>
      </w:r>
      <w:r w:rsidRPr="00BC0986">
        <w:rPr>
          <w:rFonts w:asciiTheme="minorHAnsi" w:hAnsiTheme="minorHAnsi" w:cs="Arial"/>
          <w:sz w:val="22"/>
          <w:szCs w:val="22"/>
        </w:rPr>
        <w:t>, around 350</w:t>
      </w:r>
      <w:r w:rsidR="006072D6" w:rsidRPr="00BC0986">
        <w:rPr>
          <w:rFonts w:asciiTheme="minorHAnsi" w:hAnsiTheme="minorHAnsi" w:cs="Arial"/>
          <w:sz w:val="22"/>
          <w:szCs w:val="22"/>
        </w:rPr>
        <w:t xml:space="preserve"> </w:t>
      </w:r>
      <w:r w:rsidRPr="00BC0986">
        <w:rPr>
          <w:rFonts w:asciiTheme="minorHAnsi" w:hAnsiTheme="minorHAnsi" w:cs="Arial"/>
          <w:sz w:val="22"/>
          <w:szCs w:val="22"/>
        </w:rPr>
        <w:t>new video events were archived at Devi Production. More importantly, the new</w:t>
      </w:r>
      <w:r w:rsidR="006072D6" w:rsidRPr="00BC0986">
        <w:rPr>
          <w:rFonts w:asciiTheme="minorHAnsi" w:hAnsiTheme="minorHAnsi" w:cs="Arial"/>
          <w:sz w:val="22"/>
          <w:szCs w:val="22"/>
        </w:rPr>
        <w:t xml:space="preserve"> </w:t>
      </w:r>
      <w:r w:rsidRPr="00BC0986">
        <w:rPr>
          <w:rFonts w:asciiTheme="minorHAnsi" w:hAnsiTheme="minorHAnsi" w:cs="Arial"/>
          <w:sz w:val="22"/>
          <w:szCs w:val="22"/>
        </w:rPr>
        <w:t>storage hard drives have enabled us to reduce th</w:t>
      </w:r>
      <w:r w:rsidR="006315CC">
        <w:rPr>
          <w:rFonts w:asciiTheme="minorHAnsi" w:hAnsiTheme="minorHAnsi" w:cs="Arial"/>
          <w:sz w:val="22"/>
          <w:szCs w:val="22"/>
        </w:rPr>
        <w:t>e size of the digital archive (</w:t>
      </w:r>
      <w:r w:rsidRPr="00BC0986">
        <w:rPr>
          <w:rFonts w:asciiTheme="minorHAnsi" w:hAnsiTheme="minorHAnsi" w:cs="Arial"/>
          <w:sz w:val="22"/>
          <w:szCs w:val="22"/>
        </w:rPr>
        <w:t>6</w:t>
      </w:r>
      <w:r w:rsidR="006315CC">
        <w:rPr>
          <w:rFonts w:asciiTheme="minorHAnsi" w:hAnsiTheme="minorHAnsi" w:cs="Arial"/>
          <w:sz w:val="22"/>
          <w:szCs w:val="22"/>
        </w:rPr>
        <w:t xml:space="preserve"> Terabytes per disk</w:t>
      </w:r>
      <w:r w:rsidRPr="00BC0986">
        <w:rPr>
          <w:rFonts w:asciiTheme="minorHAnsi" w:hAnsiTheme="minorHAnsi" w:cs="Arial"/>
          <w:sz w:val="22"/>
          <w:szCs w:val="22"/>
        </w:rPr>
        <w:t>) to the size of one large</w:t>
      </w:r>
      <w:r w:rsidR="006072D6" w:rsidRPr="00BC0986">
        <w:rPr>
          <w:rFonts w:asciiTheme="minorHAnsi" w:hAnsiTheme="minorHAnsi" w:cs="Arial"/>
          <w:sz w:val="22"/>
          <w:szCs w:val="22"/>
        </w:rPr>
        <w:t xml:space="preserve"> </w:t>
      </w:r>
      <w:r w:rsidRPr="00BC0986">
        <w:rPr>
          <w:rFonts w:asciiTheme="minorHAnsi" w:hAnsiTheme="minorHAnsi" w:cs="Arial"/>
          <w:sz w:val="22"/>
          <w:szCs w:val="22"/>
        </w:rPr>
        <w:t>suitcase (totaling approximately</w:t>
      </w:r>
      <w:r w:rsidR="006072D6" w:rsidRPr="00BC0986">
        <w:rPr>
          <w:rFonts w:asciiTheme="minorHAnsi" w:hAnsiTheme="minorHAnsi" w:cs="Arial"/>
          <w:sz w:val="22"/>
          <w:szCs w:val="22"/>
        </w:rPr>
        <w:t xml:space="preserve"> </w:t>
      </w:r>
      <w:r w:rsidRPr="00BC0986">
        <w:rPr>
          <w:rFonts w:asciiTheme="minorHAnsi" w:hAnsiTheme="minorHAnsi" w:cs="Arial"/>
          <w:sz w:val="22"/>
          <w:szCs w:val="22"/>
        </w:rPr>
        <w:t>600 TB</w:t>
      </w:r>
      <w:r w:rsidR="00AD6A4C" w:rsidRPr="00BC0986">
        <w:rPr>
          <w:rFonts w:asciiTheme="minorHAnsi" w:hAnsiTheme="minorHAnsi" w:cs="Arial"/>
          <w:sz w:val="22"/>
          <w:szCs w:val="22"/>
        </w:rPr>
        <w:t xml:space="preserve">). </w:t>
      </w:r>
    </w:p>
    <w:p w14:paraId="73016F4B" w14:textId="68CA2725" w:rsidR="00753279" w:rsidRPr="006C755F" w:rsidRDefault="00753279">
      <w:pPr>
        <w:pStyle w:val="Pardfaut"/>
      </w:pPr>
    </w:p>
    <w:p w14:paraId="191778B3" w14:textId="77777777" w:rsidR="00753279" w:rsidRPr="006C755F" w:rsidRDefault="006C755F">
      <w:pPr>
        <w:pStyle w:val="Heading1"/>
      </w:pPr>
      <w:r w:rsidRPr="006C755F">
        <w:t>Optimization</w:t>
      </w:r>
    </w:p>
    <w:p w14:paraId="14413CFF" w14:textId="57FABA19" w:rsidR="00200463" w:rsidRPr="00BC7961" w:rsidRDefault="00680701" w:rsidP="00200463">
      <w:pPr>
        <w:spacing w:before="120"/>
        <w:jc w:val="both"/>
        <w:rPr>
          <w:rFonts w:asciiTheme="minorHAnsi" w:hAnsiTheme="minorHAnsi"/>
          <w:sz w:val="22"/>
        </w:rPr>
      </w:pPr>
      <w:r>
        <w:rPr>
          <w:rFonts w:asciiTheme="minorHAnsi" w:hAnsiTheme="minorHAnsi"/>
          <w:sz w:val="22"/>
        </w:rPr>
        <w:t xml:space="preserve">There are </w:t>
      </w:r>
      <w:r w:rsidR="005A2274" w:rsidRPr="00BC7961">
        <w:rPr>
          <w:rFonts w:asciiTheme="minorHAnsi" w:hAnsiTheme="minorHAnsi"/>
          <w:sz w:val="22"/>
        </w:rPr>
        <w:t>400</w:t>
      </w:r>
      <w:r w:rsidR="00200463" w:rsidRPr="00BC7961">
        <w:rPr>
          <w:rFonts w:asciiTheme="minorHAnsi" w:hAnsiTheme="minorHAnsi"/>
          <w:sz w:val="22"/>
        </w:rPr>
        <w:t xml:space="preserve"> additional hours of high quality optimized video recordings are available. All these new events have been uploaded on </w:t>
      </w:r>
      <w:proofErr w:type="spellStart"/>
      <w:r w:rsidR="00200463" w:rsidRPr="00BC7961">
        <w:rPr>
          <w:rFonts w:asciiTheme="minorHAnsi" w:hAnsiTheme="minorHAnsi"/>
          <w:sz w:val="22"/>
        </w:rPr>
        <w:t>Nirmala</w:t>
      </w:r>
      <w:proofErr w:type="spellEnd"/>
      <w:r w:rsidR="00200463" w:rsidRPr="00BC7961">
        <w:rPr>
          <w:rFonts w:asciiTheme="minorHAnsi" w:hAnsiTheme="minorHAnsi"/>
          <w:sz w:val="22"/>
        </w:rPr>
        <w:t xml:space="preserve"> </w:t>
      </w:r>
      <w:proofErr w:type="spellStart"/>
      <w:r w:rsidR="00200463" w:rsidRPr="00BC7961">
        <w:rPr>
          <w:rFonts w:asciiTheme="minorHAnsi" w:hAnsiTheme="minorHAnsi"/>
          <w:sz w:val="22"/>
        </w:rPr>
        <w:t>Vidya’s</w:t>
      </w:r>
      <w:proofErr w:type="spellEnd"/>
      <w:r w:rsidR="00200463" w:rsidRPr="00BC7961">
        <w:rPr>
          <w:rFonts w:asciiTheme="minorHAnsi" w:hAnsiTheme="minorHAnsi"/>
          <w:sz w:val="22"/>
        </w:rPr>
        <w:t xml:space="preserve"> server and made available to the public. In addition to that over </w:t>
      </w:r>
      <w:r w:rsidR="005A2274" w:rsidRPr="00BC7961">
        <w:rPr>
          <w:rFonts w:asciiTheme="minorHAnsi" w:hAnsiTheme="minorHAnsi"/>
          <w:sz w:val="22"/>
        </w:rPr>
        <w:t>160</w:t>
      </w:r>
      <w:r w:rsidR="00200463" w:rsidRPr="00BC7961">
        <w:rPr>
          <w:rFonts w:asciiTheme="minorHAnsi" w:hAnsiTheme="minorHAnsi"/>
          <w:sz w:val="22"/>
        </w:rPr>
        <w:t xml:space="preserve"> new transcriptions and new translations are available on our site. </w:t>
      </w:r>
      <w:r w:rsidR="005A2274" w:rsidRPr="00BC0986">
        <w:rPr>
          <w:rFonts w:asciiTheme="minorHAnsi" w:hAnsiTheme="minorHAnsi" w:cs="Arial"/>
          <w:sz w:val="22"/>
          <w:szCs w:val="22"/>
        </w:rPr>
        <w:t>The transcription process is not yet inte</w:t>
      </w:r>
      <w:r w:rsidR="00217F7B" w:rsidRPr="00BC0986">
        <w:rPr>
          <w:rFonts w:asciiTheme="minorHAnsi" w:hAnsiTheme="minorHAnsi" w:cs="Arial"/>
          <w:sz w:val="22"/>
          <w:szCs w:val="22"/>
        </w:rPr>
        <w:t>grated in the NV website but currently</w:t>
      </w:r>
      <w:r w:rsidR="005A2274" w:rsidRPr="00BC0986">
        <w:rPr>
          <w:rFonts w:asciiTheme="minorHAnsi" w:hAnsiTheme="minorHAnsi" w:cs="Arial"/>
          <w:sz w:val="22"/>
          <w:szCs w:val="22"/>
        </w:rPr>
        <w:t xml:space="preserve"> only work</w:t>
      </w:r>
      <w:r w:rsidR="00217F7B" w:rsidRPr="00BC0986">
        <w:rPr>
          <w:rFonts w:asciiTheme="minorHAnsi" w:hAnsiTheme="minorHAnsi" w:cs="Arial"/>
          <w:sz w:val="22"/>
          <w:szCs w:val="22"/>
        </w:rPr>
        <w:t>s</w:t>
      </w:r>
      <w:r w:rsidR="005A2274" w:rsidRPr="00BC0986">
        <w:rPr>
          <w:rFonts w:asciiTheme="minorHAnsi" w:hAnsiTheme="minorHAnsi" w:cs="Arial"/>
          <w:sz w:val="22"/>
          <w:szCs w:val="22"/>
        </w:rPr>
        <w:t xml:space="preserve"> through </w:t>
      </w:r>
      <w:proofErr w:type="spellStart"/>
      <w:r w:rsidR="005A2274" w:rsidRPr="00BC0986">
        <w:rPr>
          <w:rFonts w:asciiTheme="minorHAnsi" w:hAnsiTheme="minorHAnsi" w:cs="Arial"/>
          <w:sz w:val="22"/>
          <w:szCs w:val="22"/>
        </w:rPr>
        <w:t>Amruta</w:t>
      </w:r>
      <w:proofErr w:type="spellEnd"/>
      <w:r w:rsidR="005A2274" w:rsidRPr="00BC0986">
        <w:rPr>
          <w:rFonts w:asciiTheme="minorHAnsi" w:hAnsiTheme="minorHAnsi" w:cs="Arial"/>
          <w:sz w:val="22"/>
          <w:szCs w:val="22"/>
        </w:rPr>
        <w:t>. Yogis access Amruta.org to work on transcriptions (at the moment only English)</w:t>
      </w:r>
    </w:p>
    <w:p w14:paraId="669A4EDE" w14:textId="77777777" w:rsidR="00200463" w:rsidRDefault="00200463">
      <w:pPr>
        <w:pStyle w:val="Pardfaut"/>
      </w:pPr>
    </w:p>
    <w:p w14:paraId="48D0766F" w14:textId="77777777" w:rsidR="00200463" w:rsidRPr="006C755F" w:rsidRDefault="00200463" w:rsidP="00200463">
      <w:pPr>
        <w:pStyle w:val="Heading1"/>
      </w:pPr>
      <w:r w:rsidRPr="006C755F">
        <w:t>Audio re-mastering</w:t>
      </w:r>
    </w:p>
    <w:p w14:paraId="005C6DB9" w14:textId="0DBB06E4" w:rsidR="00200463" w:rsidRPr="00BC7961" w:rsidRDefault="00200463" w:rsidP="00200463">
      <w:pPr>
        <w:spacing w:before="120"/>
        <w:jc w:val="both"/>
        <w:rPr>
          <w:rFonts w:asciiTheme="minorHAnsi" w:hAnsiTheme="minorHAnsi"/>
          <w:sz w:val="22"/>
        </w:rPr>
      </w:pPr>
      <w:r w:rsidRPr="00BC7961">
        <w:rPr>
          <w:rFonts w:asciiTheme="minorHAnsi" w:hAnsiTheme="minorHAnsi"/>
          <w:sz w:val="22"/>
        </w:rPr>
        <w:t xml:space="preserve">During the period under review, over </w:t>
      </w:r>
      <w:r w:rsidR="005A2274" w:rsidRPr="00BC7961">
        <w:rPr>
          <w:rFonts w:asciiTheme="minorHAnsi" w:hAnsiTheme="minorHAnsi"/>
          <w:sz w:val="22"/>
        </w:rPr>
        <w:t>400</w:t>
      </w:r>
      <w:r w:rsidRPr="00BC7961">
        <w:rPr>
          <w:rFonts w:asciiTheme="minorHAnsi" w:hAnsiTheme="minorHAnsi"/>
          <w:sz w:val="22"/>
        </w:rPr>
        <w:t xml:space="preserve"> new audio talks have been re-mastered using new software</w:t>
      </w:r>
      <w:r w:rsidR="00246C50" w:rsidRPr="00BC7961">
        <w:rPr>
          <w:rFonts w:asciiTheme="minorHAnsi" w:hAnsiTheme="minorHAnsi"/>
          <w:sz w:val="22"/>
        </w:rPr>
        <w:t xml:space="preserve"> and new equipment.</w:t>
      </w:r>
    </w:p>
    <w:p w14:paraId="74EA0D2C" w14:textId="3DDFE6D4" w:rsidR="00200463" w:rsidRPr="00BC7961" w:rsidRDefault="00200463" w:rsidP="00200463">
      <w:pPr>
        <w:spacing w:before="120"/>
        <w:jc w:val="both"/>
        <w:rPr>
          <w:rFonts w:asciiTheme="minorHAnsi" w:hAnsiTheme="minorHAnsi"/>
          <w:sz w:val="22"/>
        </w:rPr>
      </w:pPr>
      <w:r w:rsidRPr="00BC7961">
        <w:rPr>
          <w:rFonts w:asciiTheme="minorHAnsi" w:hAnsiTheme="minorHAnsi"/>
          <w:sz w:val="22"/>
        </w:rPr>
        <w:t xml:space="preserve">All these events have been uploaded on </w:t>
      </w:r>
      <w:proofErr w:type="spellStart"/>
      <w:r w:rsidRPr="00BC7961">
        <w:rPr>
          <w:rFonts w:asciiTheme="minorHAnsi" w:hAnsiTheme="minorHAnsi"/>
          <w:sz w:val="22"/>
        </w:rPr>
        <w:t>Nirmala</w:t>
      </w:r>
      <w:proofErr w:type="spellEnd"/>
      <w:r w:rsidRPr="00BC7961">
        <w:rPr>
          <w:rFonts w:asciiTheme="minorHAnsi" w:hAnsiTheme="minorHAnsi"/>
          <w:sz w:val="22"/>
        </w:rPr>
        <w:t xml:space="preserve"> </w:t>
      </w:r>
      <w:proofErr w:type="spellStart"/>
      <w:r w:rsidRPr="00BC7961">
        <w:rPr>
          <w:rFonts w:asciiTheme="minorHAnsi" w:hAnsiTheme="minorHAnsi"/>
          <w:sz w:val="22"/>
        </w:rPr>
        <w:t>Vidya’s</w:t>
      </w:r>
      <w:proofErr w:type="spellEnd"/>
      <w:r w:rsidRPr="00BC7961">
        <w:rPr>
          <w:rFonts w:asciiTheme="minorHAnsi" w:hAnsiTheme="minorHAnsi"/>
          <w:sz w:val="22"/>
        </w:rPr>
        <w:t xml:space="preserve"> website and are available to the </w:t>
      </w:r>
      <w:proofErr w:type="spellStart"/>
      <w:r w:rsidRPr="00BC7961">
        <w:rPr>
          <w:rFonts w:asciiTheme="minorHAnsi" w:hAnsiTheme="minorHAnsi"/>
          <w:sz w:val="22"/>
        </w:rPr>
        <w:t>Sahaj</w:t>
      </w:r>
      <w:proofErr w:type="spellEnd"/>
      <w:r w:rsidRPr="00BC7961">
        <w:rPr>
          <w:rFonts w:asciiTheme="minorHAnsi" w:hAnsiTheme="minorHAnsi"/>
          <w:sz w:val="22"/>
        </w:rPr>
        <w:t xml:space="preserve"> </w:t>
      </w:r>
      <w:proofErr w:type="spellStart"/>
      <w:r w:rsidRPr="00BC7961">
        <w:rPr>
          <w:rFonts w:asciiTheme="minorHAnsi" w:hAnsiTheme="minorHAnsi"/>
          <w:sz w:val="22"/>
        </w:rPr>
        <w:t>Sangha</w:t>
      </w:r>
      <w:proofErr w:type="spellEnd"/>
      <w:r w:rsidR="00246C50" w:rsidRPr="00BC7961">
        <w:rPr>
          <w:rFonts w:asciiTheme="minorHAnsi" w:hAnsiTheme="minorHAnsi"/>
          <w:sz w:val="22"/>
        </w:rPr>
        <w:t xml:space="preserve"> through NV or </w:t>
      </w:r>
      <w:proofErr w:type="spellStart"/>
      <w:r w:rsidR="00246C50" w:rsidRPr="00BC7961">
        <w:rPr>
          <w:rFonts w:asciiTheme="minorHAnsi" w:hAnsiTheme="minorHAnsi"/>
          <w:sz w:val="22"/>
        </w:rPr>
        <w:t>Amruta</w:t>
      </w:r>
      <w:proofErr w:type="spellEnd"/>
      <w:r w:rsidR="00246C50" w:rsidRPr="00BC7961">
        <w:rPr>
          <w:rFonts w:asciiTheme="minorHAnsi" w:hAnsiTheme="minorHAnsi"/>
          <w:sz w:val="22"/>
        </w:rPr>
        <w:t>.</w:t>
      </w:r>
    </w:p>
    <w:p w14:paraId="58B2F39C" w14:textId="77777777" w:rsidR="00EC6F4D" w:rsidRDefault="00EC6F4D">
      <w:pPr>
        <w:pStyle w:val="Pardfaut"/>
      </w:pPr>
    </w:p>
    <w:p w14:paraId="64388BD9" w14:textId="37539AAA" w:rsidR="00EC6F4D" w:rsidRDefault="00EC6F4D" w:rsidP="00EC6F4D">
      <w:pPr>
        <w:pStyle w:val="Heading1"/>
      </w:pPr>
      <w:r>
        <w:t>DVD</w:t>
      </w:r>
      <w:r w:rsidR="002F5FD1">
        <w:t>s</w:t>
      </w:r>
    </w:p>
    <w:p w14:paraId="6859FE6A" w14:textId="70728B9F" w:rsidR="00EC6F4D" w:rsidRPr="00BC7961" w:rsidRDefault="00EC6F4D" w:rsidP="00EC6F4D">
      <w:pPr>
        <w:rPr>
          <w:rFonts w:asciiTheme="minorHAnsi" w:hAnsiTheme="minorHAnsi"/>
          <w:sz w:val="22"/>
        </w:rPr>
      </w:pPr>
      <w:r w:rsidRPr="00BC7961">
        <w:rPr>
          <w:rFonts w:asciiTheme="minorHAnsi" w:hAnsiTheme="minorHAnsi"/>
          <w:sz w:val="22"/>
        </w:rPr>
        <w:t xml:space="preserve">It is important to note that the demand for DVDs is dropping dramatically in </w:t>
      </w:r>
      <w:r w:rsidR="00A1759D" w:rsidRPr="00BC7961">
        <w:rPr>
          <w:rFonts w:asciiTheme="minorHAnsi" w:hAnsiTheme="minorHAnsi"/>
          <w:sz w:val="22"/>
        </w:rPr>
        <w:t>favor</w:t>
      </w:r>
      <w:r w:rsidRPr="00BC7961">
        <w:rPr>
          <w:rFonts w:asciiTheme="minorHAnsi" w:hAnsiTheme="minorHAnsi"/>
          <w:sz w:val="22"/>
        </w:rPr>
        <w:t xml:space="preserve"> of other digital supports (downloads or streaming). </w:t>
      </w:r>
    </w:p>
    <w:p w14:paraId="347E2699" w14:textId="04FC7A84" w:rsidR="00753279" w:rsidRDefault="00753279">
      <w:pPr>
        <w:pStyle w:val="Pardfaut"/>
        <w:rPr>
          <w:rStyle w:val="Aucun"/>
          <w:color w:val="FF2600"/>
        </w:rPr>
      </w:pPr>
    </w:p>
    <w:p w14:paraId="64F4BC32" w14:textId="2D82EB64" w:rsidR="006315CC" w:rsidRPr="006315CC" w:rsidRDefault="006315CC" w:rsidP="006315CC">
      <w:pPr>
        <w:pStyle w:val="Heading1"/>
      </w:pPr>
      <w:r w:rsidRPr="006315CC">
        <w:t>Other activities</w:t>
      </w:r>
    </w:p>
    <w:p w14:paraId="128D201E" w14:textId="77777777" w:rsidR="006315CC" w:rsidRPr="00BC7961" w:rsidRDefault="006315CC" w:rsidP="006315CC">
      <w:pPr>
        <w:spacing w:before="120"/>
        <w:jc w:val="both"/>
        <w:rPr>
          <w:rFonts w:asciiTheme="minorHAnsi" w:hAnsiTheme="minorHAnsi"/>
          <w:sz w:val="22"/>
        </w:rPr>
      </w:pPr>
      <w:r w:rsidRPr="00BC0986">
        <w:rPr>
          <w:rFonts w:asciiTheme="minorHAnsi" w:hAnsiTheme="minorHAnsi"/>
          <w:sz w:val="22"/>
        </w:rPr>
        <w:t xml:space="preserve">The </w:t>
      </w:r>
      <w:r w:rsidRPr="00BC7961">
        <w:rPr>
          <w:rFonts w:asciiTheme="minorHAnsi" w:hAnsiTheme="minorHAnsi"/>
          <w:sz w:val="22"/>
        </w:rPr>
        <w:t xml:space="preserve">collection of missing records will continue as mentioned and with the goodwill of those in possession of such masters we will be able to gather and complete the database of recordings in order to preserve it and make it available to the </w:t>
      </w:r>
      <w:proofErr w:type="spellStart"/>
      <w:r w:rsidRPr="00BC7961">
        <w:rPr>
          <w:rFonts w:asciiTheme="minorHAnsi" w:hAnsiTheme="minorHAnsi"/>
          <w:sz w:val="22"/>
        </w:rPr>
        <w:t>Sangha</w:t>
      </w:r>
      <w:proofErr w:type="spellEnd"/>
      <w:r w:rsidRPr="00BC7961">
        <w:rPr>
          <w:rFonts w:asciiTheme="minorHAnsi" w:hAnsiTheme="minorHAnsi"/>
          <w:sz w:val="22"/>
        </w:rPr>
        <w:t xml:space="preserve"> through Nirmalavidya.com and a new updated database.</w:t>
      </w:r>
    </w:p>
    <w:p w14:paraId="4B15C8A2" w14:textId="77777777" w:rsidR="006315CC" w:rsidRPr="00BC7961" w:rsidRDefault="006315CC" w:rsidP="006315CC">
      <w:pPr>
        <w:spacing w:before="120"/>
        <w:jc w:val="both"/>
        <w:rPr>
          <w:rFonts w:asciiTheme="minorHAnsi" w:hAnsiTheme="minorHAnsi"/>
          <w:sz w:val="22"/>
        </w:rPr>
      </w:pPr>
      <w:r w:rsidRPr="00BC7961">
        <w:rPr>
          <w:rFonts w:asciiTheme="minorHAnsi" w:hAnsiTheme="minorHAnsi"/>
          <w:sz w:val="22"/>
        </w:rPr>
        <w:lastRenderedPageBreak/>
        <w:t>Devi Productions will continue its work on the digitization of the available recordings.</w:t>
      </w:r>
    </w:p>
    <w:p w14:paraId="1DBECF5D" w14:textId="77777777" w:rsidR="006315CC" w:rsidRPr="00BC7961" w:rsidRDefault="006315CC" w:rsidP="006315CC">
      <w:pPr>
        <w:spacing w:before="120"/>
        <w:jc w:val="both"/>
        <w:rPr>
          <w:rFonts w:asciiTheme="minorHAnsi" w:hAnsiTheme="minorHAnsi"/>
          <w:sz w:val="22"/>
        </w:rPr>
      </w:pPr>
      <w:r w:rsidRPr="006315CC">
        <w:rPr>
          <w:rFonts w:asciiTheme="minorHAnsi" w:hAnsiTheme="minorHAnsi"/>
          <w:b/>
          <w:sz w:val="22"/>
        </w:rPr>
        <w:t>Transcription and translations</w:t>
      </w:r>
      <w:r w:rsidRPr="00BC7961">
        <w:rPr>
          <w:rFonts w:asciiTheme="minorHAnsi" w:hAnsiTheme="minorHAnsi"/>
          <w:sz w:val="22"/>
        </w:rPr>
        <w:t>: the work coordinated by Devi Productions remains a key priority and will continue but is highly dependent on the availability of yogis from different countries</w:t>
      </w:r>
    </w:p>
    <w:p w14:paraId="3C25D477" w14:textId="4B58C2F1" w:rsidR="006315CC" w:rsidRPr="00BC7961" w:rsidRDefault="006315CC" w:rsidP="006315CC">
      <w:pPr>
        <w:spacing w:before="120"/>
        <w:jc w:val="both"/>
        <w:rPr>
          <w:rFonts w:asciiTheme="minorHAnsi" w:hAnsiTheme="minorHAnsi"/>
          <w:sz w:val="22"/>
        </w:rPr>
      </w:pPr>
      <w:r w:rsidRPr="00BC7961">
        <w:rPr>
          <w:rFonts w:asciiTheme="minorHAnsi" w:hAnsiTheme="minorHAnsi"/>
          <w:sz w:val="22"/>
        </w:rPr>
        <w:t xml:space="preserve">Once the new database </w:t>
      </w:r>
      <w:r>
        <w:rPr>
          <w:rFonts w:asciiTheme="minorHAnsi" w:hAnsiTheme="minorHAnsi"/>
          <w:sz w:val="22"/>
        </w:rPr>
        <w:t>is</w:t>
      </w:r>
      <w:r w:rsidRPr="00BC7961">
        <w:rPr>
          <w:rFonts w:asciiTheme="minorHAnsi" w:hAnsiTheme="minorHAnsi"/>
          <w:sz w:val="22"/>
        </w:rPr>
        <w:t xml:space="preserve"> in place it will be much easier to track down:</w:t>
      </w:r>
    </w:p>
    <w:p w14:paraId="12549D1E" w14:textId="77777777" w:rsidR="006315CC" w:rsidRPr="00BC7961" w:rsidRDefault="006315CC" w:rsidP="006315CC">
      <w:pPr>
        <w:pStyle w:val="ListParagraph"/>
        <w:numPr>
          <w:ilvl w:val="0"/>
          <w:numId w:val="3"/>
        </w:numPr>
        <w:spacing w:before="120"/>
        <w:jc w:val="both"/>
        <w:rPr>
          <w:sz w:val="22"/>
          <w:lang w:val="en-US"/>
        </w:rPr>
      </w:pPr>
      <w:proofErr w:type="gramStart"/>
      <w:r w:rsidRPr="00BC7961">
        <w:rPr>
          <w:sz w:val="22"/>
          <w:lang w:val="en-US"/>
        </w:rPr>
        <w:t>missing</w:t>
      </w:r>
      <w:proofErr w:type="gramEnd"/>
      <w:r w:rsidRPr="00BC7961">
        <w:rPr>
          <w:sz w:val="22"/>
          <w:lang w:val="en-US"/>
        </w:rPr>
        <w:t xml:space="preserve"> events</w:t>
      </w:r>
    </w:p>
    <w:p w14:paraId="531C511A" w14:textId="77777777" w:rsidR="006315CC" w:rsidRPr="00BC7961" w:rsidRDefault="006315CC" w:rsidP="006315CC">
      <w:pPr>
        <w:pStyle w:val="ListParagraph"/>
        <w:numPr>
          <w:ilvl w:val="0"/>
          <w:numId w:val="3"/>
        </w:numPr>
        <w:spacing w:before="120"/>
        <w:jc w:val="both"/>
        <w:rPr>
          <w:sz w:val="22"/>
          <w:lang w:val="en-US"/>
        </w:rPr>
      </w:pPr>
      <w:proofErr w:type="gramStart"/>
      <w:r w:rsidRPr="00BC7961">
        <w:rPr>
          <w:sz w:val="22"/>
          <w:lang w:val="en-US"/>
        </w:rPr>
        <w:t>masters</w:t>
      </w:r>
      <w:proofErr w:type="gramEnd"/>
      <w:r w:rsidRPr="00BC7961">
        <w:rPr>
          <w:sz w:val="22"/>
          <w:lang w:val="en-US"/>
        </w:rPr>
        <w:t xml:space="preserve"> rather than poor quality copies </w:t>
      </w:r>
    </w:p>
    <w:p w14:paraId="00603E0C" w14:textId="77777777" w:rsidR="006315CC" w:rsidRPr="004E2688" w:rsidRDefault="006315CC" w:rsidP="006315CC">
      <w:pPr>
        <w:spacing w:before="120"/>
        <w:jc w:val="both"/>
      </w:pPr>
      <w:r w:rsidRPr="00BC7961">
        <w:rPr>
          <w:rFonts w:asciiTheme="minorHAnsi" w:hAnsiTheme="minorHAnsi"/>
          <w:sz w:val="22"/>
        </w:rPr>
        <w:t>Hopefully the coordination of transcription and translation will be simplified.</w:t>
      </w:r>
    </w:p>
    <w:p w14:paraId="1BE4A461" w14:textId="77777777" w:rsidR="006315CC" w:rsidRPr="006C755F" w:rsidRDefault="006315CC">
      <w:pPr>
        <w:pStyle w:val="Pardfaut"/>
      </w:pPr>
    </w:p>
    <w:p w14:paraId="0AF0A92E" w14:textId="7493B97D" w:rsidR="003B1536" w:rsidRPr="003B1536" w:rsidRDefault="00422B1B" w:rsidP="00DE208B">
      <w:pPr>
        <w:pStyle w:val="Subtitle"/>
      </w:pPr>
      <w:r w:rsidRPr="006C755F">
        <w:t>Protection</w:t>
      </w:r>
    </w:p>
    <w:p w14:paraId="34312F79" w14:textId="6B7BECE6" w:rsidR="003B1536" w:rsidRPr="003B1536" w:rsidRDefault="003B1536" w:rsidP="003B1536">
      <w:pPr>
        <w:pStyle w:val="Normal1"/>
      </w:pPr>
      <w:r w:rsidRPr="003B1536">
        <w:t>NIPC/</w:t>
      </w:r>
      <w:proofErr w:type="spellStart"/>
      <w:r w:rsidRPr="003B1536">
        <w:t>Nirmala</w:t>
      </w:r>
      <w:proofErr w:type="spellEnd"/>
      <w:r w:rsidRPr="003B1536">
        <w:t xml:space="preserve"> </w:t>
      </w:r>
      <w:proofErr w:type="spellStart"/>
      <w:r w:rsidRPr="003B1536">
        <w:t>Vidya</w:t>
      </w:r>
      <w:proofErr w:type="spellEnd"/>
      <w:r w:rsidRPr="003B1536">
        <w:t xml:space="preserve"> </w:t>
      </w:r>
      <w:r w:rsidR="00D112F1">
        <w:t xml:space="preserve">has reviewed and </w:t>
      </w:r>
      <w:r w:rsidRPr="003B1536">
        <w:t>proceeded to register certain trademarks in different jurisdictions. In this process</w:t>
      </w:r>
      <w:r w:rsidR="006315CC">
        <w:t>,</w:t>
      </w:r>
      <w:r w:rsidRPr="003B1536">
        <w:t xml:space="preserve"> careful consideration was given to the costs involved which also impacted the number of registrations and jurisdictions in which NIPC was able to act.</w:t>
      </w:r>
    </w:p>
    <w:p w14:paraId="405B8946" w14:textId="149D8941" w:rsidR="00A52855" w:rsidRDefault="00A52855">
      <w:pPr>
        <w:pStyle w:val="Normal1"/>
      </w:pPr>
      <w:r>
        <w:t xml:space="preserve">We have started to contact country coordinators for the registration worldwide of the trademarks already protected in </w:t>
      </w:r>
      <w:r w:rsidR="00AD6A4C">
        <w:t>the EU;</w:t>
      </w:r>
      <w:r>
        <w:t xml:space="preserve"> this </w:t>
      </w:r>
      <w:r w:rsidR="00FF18B5">
        <w:t xml:space="preserve">is </w:t>
      </w:r>
      <w:r>
        <w:t>under the name of NIPC.</w:t>
      </w:r>
    </w:p>
    <w:p w14:paraId="7335F36A" w14:textId="51A72450" w:rsidR="00A52855" w:rsidRPr="00DE208B" w:rsidRDefault="00A52855">
      <w:pPr>
        <w:pStyle w:val="Normal1"/>
        <w:rPr>
          <w:b/>
        </w:rPr>
      </w:pPr>
      <w:r w:rsidRPr="00DE208B">
        <w:rPr>
          <w:b/>
        </w:rPr>
        <w:t xml:space="preserve">As NIPC is not </w:t>
      </w:r>
      <w:r w:rsidR="00B21F36" w:rsidRPr="00DE208B">
        <w:rPr>
          <w:b/>
        </w:rPr>
        <w:t>sufficiently</w:t>
      </w:r>
      <w:r w:rsidRPr="00DE208B">
        <w:rPr>
          <w:b/>
        </w:rPr>
        <w:t xml:space="preserve"> funded, we need each country </w:t>
      </w:r>
      <w:r w:rsidR="00B21F36" w:rsidRPr="00DE208B">
        <w:rPr>
          <w:b/>
        </w:rPr>
        <w:t xml:space="preserve">to </w:t>
      </w:r>
      <w:r w:rsidRPr="00DE208B">
        <w:rPr>
          <w:b/>
        </w:rPr>
        <w:t>finance the process and facilitate it with the local institution.</w:t>
      </w:r>
    </w:p>
    <w:p w14:paraId="1266BAF9" w14:textId="0A1F927D" w:rsidR="00821C68" w:rsidRPr="00821C68" w:rsidRDefault="00821C68">
      <w:pPr>
        <w:pStyle w:val="Normal1"/>
      </w:pPr>
      <w:r w:rsidRPr="00821C68">
        <w:t>The legal team coordinated trademark registration matters with local collectives. </w:t>
      </w:r>
    </w:p>
    <w:p w14:paraId="3AE53B1E" w14:textId="77777777" w:rsidR="00753279" w:rsidRPr="006C755F" w:rsidRDefault="00422B1B">
      <w:pPr>
        <w:pStyle w:val="Subtitle"/>
      </w:pPr>
      <w:r w:rsidRPr="006C755F">
        <w:t>Distribution</w:t>
      </w:r>
    </w:p>
    <w:p w14:paraId="0719BF0D" w14:textId="77777777" w:rsidR="00753279" w:rsidRPr="006C755F" w:rsidRDefault="00422B1B">
      <w:pPr>
        <w:pStyle w:val="Heading1"/>
        <w:rPr>
          <w:rStyle w:val="Aucun"/>
        </w:rPr>
      </w:pPr>
      <w:r w:rsidRPr="006C755F">
        <w:rPr>
          <w:rStyle w:val="Aucun"/>
        </w:rPr>
        <w:t>Website &amp; Apps</w:t>
      </w:r>
    </w:p>
    <w:p w14:paraId="01C2FE57" w14:textId="0ECBB18C" w:rsidR="00753279" w:rsidRPr="006C755F" w:rsidRDefault="00422B1B">
      <w:pPr>
        <w:pStyle w:val="Normal1"/>
      </w:pPr>
      <w:r w:rsidRPr="006C755F">
        <w:t>We have now</w:t>
      </w:r>
      <w:r w:rsidR="00D65607">
        <w:t xml:space="preserve"> </w:t>
      </w:r>
      <w:r w:rsidR="00A1759D">
        <w:t>8</w:t>
      </w:r>
      <w:r w:rsidR="00217F7B">
        <w:t>,</w:t>
      </w:r>
      <w:r w:rsidR="00A1759D">
        <w:t>76</w:t>
      </w:r>
      <w:r w:rsidR="00D65607">
        <w:t>0</w:t>
      </w:r>
      <w:r w:rsidRPr="006C755F">
        <w:t xml:space="preserve"> </w:t>
      </w:r>
      <w:r w:rsidR="00FF18B5">
        <w:t xml:space="preserve">(June 2017) </w:t>
      </w:r>
      <w:r w:rsidRPr="006C755F">
        <w:t xml:space="preserve">members registered on the website and so we have doubled the number of subscriber thanks to the NV apps developed by </w:t>
      </w:r>
      <w:proofErr w:type="spellStart"/>
      <w:r w:rsidRPr="006C755F">
        <w:t>S</w:t>
      </w:r>
      <w:r w:rsidR="00613752">
        <w:t>ahaja</w:t>
      </w:r>
      <w:proofErr w:type="spellEnd"/>
      <w:r w:rsidR="00613752">
        <w:t xml:space="preserve"> </w:t>
      </w:r>
      <w:r w:rsidRPr="006C755F">
        <w:t>Y</w:t>
      </w:r>
      <w:r w:rsidR="00613752">
        <w:t>ogis.</w:t>
      </w:r>
      <w:r w:rsidR="00E23569">
        <w:t xml:space="preserve"> This number should be significantly higher. </w:t>
      </w:r>
    </w:p>
    <w:p w14:paraId="30A3EDF4" w14:textId="224CCCBE" w:rsidR="00753279" w:rsidRDefault="00A1759D">
      <w:pPr>
        <w:pStyle w:val="Normal1"/>
      </w:pPr>
      <w:r>
        <w:t xml:space="preserve">The development of the new version of </w:t>
      </w:r>
      <w:hyperlink r:id="rId9" w:history="1">
        <w:r w:rsidRPr="00AB57CD">
          <w:rPr>
            <w:rStyle w:val="Hyperlink"/>
          </w:rPr>
          <w:t>www.nirmalavidya.org</w:t>
        </w:r>
      </w:hyperlink>
      <w:r>
        <w:t xml:space="preserve"> is well in progress and we </w:t>
      </w:r>
      <w:r w:rsidR="00217F7B">
        <w:t>will be able to launch it soon.</w:t>
      </w:r>
    </w:p>
    <w:p w14:paraId="25C1B5F6" w14:textId="5D2FF71D" w:rsidR="00A1759D" w:rsidRDefault="00A1759D">
      <w:pPr>
        <w:pStyle w:val="Normal1"/>
      </w:pPr>
      <w:r>
        <w:t xml:space="preserve">The purpose of this new version is </w:t>
      </w:r>
      <w:r w:rsidR="0028398B">
        <w:t xml:space="preserve">first </w:t>
      </w:r>
      <w:r>
        <w:t xml:space="preserve">to </w:t>
      </w:r>
      <w:r w:rsidR="0028398B">
        <w:t>build a database that is complete and that we can easily manage</w:t>
      </w:r>
      <w:r w:rsidR="00217F7B">
        <w:t>.</w:t>
      </w:r>
      <w:r w:rsidR="0028398B">
        <w:t xml:space="preserve"> The other priority is to have a website that is </w:t>
      </w:r>
      <w:r w:rsidR="00217F7B">
        <w:t xml:space="preserve">simpler and </w:t>
      </w:r>
      <w:r w:rsidR="0028398B">
        <w:t>more user-friendly.</w:t>
      </w:r>
    </w:p>
    <w:p w14:paraId="33FB946A" w14:textId="142807E7" w:rsidR="0028398B" w:rsidRPr="006C755F" w:rsidRDefault="0028398B">
      <w:pPr>
        <w:pStyle w:val="Normal1"/>
      </w:pPr>
      <w:r>
        <w:t>We will bring a first version in production that is focused on the search of events and then we will develop step-by-step more functionality according to the needs and feedback from the users.</w:t>
      </w:r>
    </w:p>
    <w:p w14:paraId="1BEC72C7" w14:textId="5EC3DFC4" w:rsidR="00753279" w:rsidRPr="006C755F" w:rsidRDefault="0028398B">
      <w:pPr>
        <w:pStyle w:val="Normal1"/>
      </w:pPr>
      <w:r>
        <w:t xml:space="preserve">In parallel there is still the </w:t>
      </w:r>
      <w:r w:rsidR="00422B1B" w:rsidRPr="006C755F">
        <w:t xml:space="preserve">website </w:t>
      </w:r>
      <w:r>
        <w:t xml:space="preserve">amruta.org that </w:t>
      </w:r>
      <w:r w:rsidR="00422B1B" w:rsidRPr="006C755F">
        <w:t xml:space="preserve">is used </w:t>
      </w:r>
      <w:r w:rsidR="00217F7B">
        <w:t>by</w:t>
      </w:r>
      <w:r w:rsidR="00422B1B" w:rsidRPr="006C755F">
        <w:t xml:space="preserve"> transcriptions teams around the world as this function is not available in nv.org.</w:t>
      </w:r>
    </w:p>
    <w:p w14:paraId="537AD220" w14:textId="78AC7BAE" w:rsidR="00753279" w:rsidRDefault="00422B1B">
      <w:pPr>
        <w:pStyle w:val="Normal1"/>
      </w:pPr>
      <w:r w:rsidRPr="006C755F">
        <w:t>At the end of 2015</w:t>
      </w:r>
      <w:r w:rsidR="00243A66">
        <w:t xml:space="preserve"> a yogi</w:t>
      </w:r>
      <w:r w:rsidR="00E23569">
        <w:t xml:space="preserve"> </w:t>
      </w:r>
      <w:r w:rsidRPr="006C755F">
        <w:t>who developed the Android app</w:t>
      </w:r>
      <w:r w:rsidR="00243A66">
        <w:t xml:space="preserve">, </w:t>
      </w:r>
      <w:r w:rsidRPr="006C755F">
        <w:t>has accepted to join the development team in order to take over the coordination of the development of the website. He brought with him a team of SYs from Argentina willing to support the development and</w:t>
      </w:r>
      <w:r w:rsidR="006072D6">
        <w:t xml:space="preserve"> </w:t>
      </w:r>
      <w:r w:rsidRPr="006C755F">
        <w:t xml:space="preserve">to </w:t>
      </w:r>
      <w:r w:rsidR="007E4834">
        <w:t>help with</w:t>
      </w:r>
      <w:r w:rsidR="00217F7B">
        <w:t xml:space="preserve"> the</w:t>
      </w:r>
      <w:r w:rsidRPr="006C755F">
        <w:t xml:space="preserve"> improvement of the Database and the content management system.</w:t>
      </w:r>
      <w:r w:rsidR="00243A66">
        <w:t xml:space="preserve"> Other yogis from Europe</w:t>
      </w:r>
      <w:r w:rsidR="007D0FAA">
        <w:t xml:space="preserve"> </w:t>
      </w:r>
      <w:r w:rsidR="00764C67">
        <w:t xml:space="preserve">have been working </w:t>
      </w:r>
      <w:r w:rsidR="007D0FAA">
        <w:t xml:space="preserve">to build </w:t>
      </w:r>
      <w:r w:rsidR="00764C67">
        <w:t>the new design</w:t>
      </w:r>
      <w:r w:rsidR="007D0FAA">
        <w:t xml:space="preserve"> and new concep</w:t>
      </w:r>
      <w:r w:rsidR="0086725E">
        <w:t>t of the website.</w:t>
      </w:r>
    </w:p>
    <w:p w14:paraId="29DC0439" w14:textId="77777777" w:rsidR="00753279" w:rsidRPr="006C755F" w:rsidRDefault="00422B1B">
      <w:pPr>
        <w:pStyle w:val="Heading1"/>
        <w:rPr>
          <w:rStyle w:val="Aucun"/>
          <w:b/>
          <w:bCs/>
          <w:color w:val="984806"/>
          <w:sz w:val="18"/>
          <w:szCs w:val="18"/>
        </w:rPr>
      </w:pPr>
      <w:r w:rsidRPr="006C755F">
        <w:rPr>
          <w:rStyle w:val="Aucun"/>
        </w:rPr>
        <w:lastRenderedPageBreak/>
        <w:t>Books</w:t>
      </w:r>
    </w:p>
    <w:p w14:paraId="789AB613" w14:textId="1127273A" w:rsidR="00753279" w:rsidRPr="006C755F" w:rsidRDefault="008D1585">
      <w:pPr>
        <w:pStyle w:val="Normal1"/>
        <w:rPr>
          <w:rStyle w:val="Aucun"/>
        </w:rPr>
      </w:pPr>
      <w:r>
        <w:rPr>
          <w:rStyle w:val="Aucun"/>
          <w:rFonts w:eastAsia="Arial Unicode MS" w:cs="Arial Unicode MS"/>
        </w:rPr>
        <w:t>T</w:t>
      </w:r>
      <w:r w:rsidR="00422B1B" w:rsidRPr="006C755F">
        <w:rPr>
          <w:rStyle w:val="Aucun"/>
          <w:rFonts w:eastAsia="Arial Unicode MS" w:cs="Arial Unicode MS"/>
        </w:rPr>
        <w:t xml:space="preserve">he French version of the first book written by </w:t>
      </w:r>
      <w:proofErr w:type="spellStart"/>
      <w:r w:rsidR="00422B1B" w:rsidRPr="006C755F">
        <w:rPr>
          <w:rStyle w:val="Aucun"/>
          <w:rFonts w:eastAsia="Arial Unicode MS" w:cs="Arial Unicode MS"/>
        </w:rPr>
        <w:t>Shri</w:t>
      </w:r>
      <w:proofErr w:type="spellEnd"/>
      <w:r w:rsidR="00422B1B" w:rsidRPr="006C755F">
        <w:rPr>
          <w:rStyle w:val="Aucun"/>
          <w:rFonts w:eastAsia="Arial Unicode MS" w:cs="Arial Unicode MS"/>
        </w:rPr>
        <w:t xml:space="preserve"> </w:t>
      </w:r>
      <w:proofErr w:type="spellStart"/>
      <w:r w:rsidR="00422B1B" w:rsidRPr="006C755F">
        <w:rPr>
          <w:rStyle w:val="Aucun"/>
          <w:rFonts w:eastAsia="Arial Unicode MS" w:cs="Arial Unicode MS"/>
        </w:rPr>
        <w:t>Mataji</w:t>
      </w:r>
      <w:proofErr w:type="spellEnd"/>
      <w:r w:rsidR="00422B1B" w:rsidRPr="006C755F">
        <w:rPr>
          <w:rStyle w:val="Aucun"/>
          <w:rFonts w:eastAsia="Arial Unicode MS" w:cs="Arial Unicode MS"/>
        </w:rPr>
        <w:t xml:space="preserve"> about </w:t>
      </w:r>
      <w:proofErr w:type="spellStart"/>
      <w:r w:rsidR="00422B1B" w:rsidRPr="006C755F">
        <w:rPr>
          <w:rStyle w:val="Aucun"/>
          <w:rFonts w:eastAsia="Arial Unicode MS" w:cs="Arial Unicode MS"/>
        </w:rPr>
        <w:t>Sahaja</w:t>
      </w:r>
      <w:proofErr w:type="spellEnd"/>
      <w:r w:rsidR="00422B1B" w:rsidRPr="006C755F">
        <w:rPr>
          <w:rStyle w:val="Aucun"/>
          <w:rFonts w:eastAsia="Arial Unicode MS" w:cs="Arial Unicode MS"/>
        </w:rPr>
        <w:t xml:space="preserve"> Yoga</w:t>
      </w:r>
      <w:r>
        <w:rPr>
          <w:rStyle w:val="Aucun"/>
          <w:rFonts w:eastAsia="Arial Unicode MS" w:cs="Arial Unicode MS"/>
        </w:rPr>
        <w:t xml:space="preserve"> has been published in 2015</w:t>
      </w:r>
      <w:r w:rsidR="00422B1B" w:rsidRPr="006C755F">
        <w:rPr>
          <w:rStyle w:val="Aucun"/>
          <w:rFonts w:eastAsia="Arial Unicode MS" w:cs="Arial Unicode MS"/>
        </w:rPr>
        <w:t>.</w:t>
      </w:r>
    </w:p>
    <w:p w14:paraId="62480005" w14:textId="355FCAED" w:rsidR="00753279" w:rsidRPr="006C755F" w:rsidRDefault="00EA3D34">
      <w:pPr>
        <w:pStyle w:val="Normal1"/>
        <w:rPr>
          <w:rStyle w:val="Aucun"/>
        </w:rPr>
      </w:pPr>
      <w:r>
        <w:rPr>
          <w:rStyle w:val="Aucun"/>
          <w:rFonts w:eastAsia="Arial Unicode MS" w:cs="Arial Unicode MS"/>
        </w:rPr>
        <w:t>All together we have sold 262</w:t>
      </w:r>
      <w:r w:rsidR="00422B1B" w:rsidRPr="006C755F">
        <w:rPr>
          <w:rStyle w:val="Aucun"/>
          <w:rFonts w:eastAsia="Arial Unicode MS" w:cs="Arial Unicode MS"/>
        </w:rPr>
        <w:t xml:space="preserve"> </w:t>
      </w:r>
      <w:r>
        <w:rPr>
          <w:rStyle w:val="Aucun"/>
          <w:rFonts w:eastAsia="Arial Unicode MS" w:cs="Arial Unicode MS"/>
        </w:rPr>
        <w:t xml:space="preserve">books (The book of </w:t>
      </w:r>
      <w:proofErr w:type="spellStart"/>
      <w:r>
        <w:rPr>
          <w:rStyle w:val="Aucun"/>
          <w:rFonts w:eastAsia="Arial Unicode MS" w:cs="Arial Unicode MS"/>
        </w:rPr>
        <w:t>Adi</w:t>
      </w:r>
      <w:proofErr w:type="spellEnd"/>
      <w:r>
        <w:rPr>
          <w:rStyle w:val="Aucun"/>
          <w:rFonts w:eastAsia="Arial Unicode MS" w:cs="Arial Unicode MS"/>
        </w:rPr>
        <w:t xml:space="preserve"> Shakti and</w:t>
      </w:r>
      <w:r w:rsidR="00422B1B" w:rsidRPr="006C755F">
        <w:rPr>
          <w:rStyle w:val="Aucun"/>
          <w:rFonts w:eastAsia="Arial Unicode MS" w:cs="Arial Unicode MS"/>
        </w:rPr>
        <w:t xml:space="preserve"> </w:t>
      </w:r>
      <w:proofErr w:type="spellStart"/>
      <w:r w:rsidR="00422B1B" w:rsidRPr="006C755F">
        <w:rPr>
          <w:rStyle w:val="Aucun"/>
          <w:rFonts w:eastAsia="Arial Unicode MS" w:cs="Arial Unicode MS"/>
        </w:rPr>
        <w:t>Sahaja</w:t>
      </w:r>
      <w:proofErr w:type="spellEnd"/>
      <w:r w:rsidR="00422B1B" w:rsidRPr="006C755F">
        <w:rPr>
          <w:rStyle w:val="Aucun"/>
          <w:rFonts w:eastAsia="Arial Unicode MS" w:cs="Arial Unicode MS"/>
        </w:rPr>
        <w:t xml:space="preserve"> Yoga together) for </w:t>
      </w:r>
      <w:proofErr w:type="gramStart"/>
      <w:r w:rsidR="00DD7C0E">
        <w:rPr>
          <w:rStyle w:val="Aucun"/>
          <w:rFonts w:eastAsia="Arial Unicode MS" w:cs="Arial Unicode MS"/>
        </w:rPr>
        <w:t>a revenue</w:t>
      </w:r>
      <w:proofErr w:type="gramEnd"/>
      <w:r w:rsidR="00A60D8D">
        <w:rPr>
          <w:rStyle w:val="Aucun"/>
          <w:rFonts w:eastAsia="Arial Unicode MS" w:cs="Arial Unicode MS"/>
        </w:rPr>
        <w:t xml:space="preserve"> of </w:t>
      </w:r>
      <w:r w:rsidR="00A93710">
        <w:rPr>
          <w:rStyle w:val="Aucun"/>
          <w:rFonts w:eastAsia="Arial Unicode MS" w:cs="Arial Unicode MS"/>
        </w:rPr>
        <w:t>$</w:t>
      </w:r>
      <w:r>
        <w:rPr>
          <w:rStyle w:val="Aucun"/>
          <w:rFonts w:eastAsia="Arial Unicode MS" w:cs="Arial Unicode MS"/>
        </w:rPr>
        <w:t>1</w:t>
      </w:r>
      <w:r w:rsidR="00A93710">
        <w:rPr>
          <w:rStyle w:val="Aucun"/>
          <w:rFonts w:eastAsia="Arial Unicode MS" w:cs="Arial Unicode MS"/>
        </w:rPr>
        <w:t>,</w:t>
      </w:r>
      <w:r>
        <w:rPr>
          <w:rStyle w:val="Aucun"/>
          <w:rFonts w:eastAsia="Arial Unicode MS" w:cs="Arial Unicode MS"/>
        </w:rPr>
        <w:t>294</w:t>
      </w:r>
      <w:r w:rsidR="00422B1B" w:rsidRPr="006C755F">
        <w:rPr>
          <w:rStyle w:val="Aucun"/>
          <w:rFonts w:eastAsia="Arial Unicode MS" w:cs="Arial Unicode MS"/>
        </w:rPr>
        <w:t xml:space="preserve"> </w:t>
      </w:r>
      <w:r w:rsidR="00856409">
        <w:rPr>
          <w:rStyle w:val="Aucun"/>
          <w:rFonts w:eastAsia="Arial Unicode MS" w:cs="Arial Unicode MS"/>
        </w:rPr>
        <w:t>from January</w:t>
      </w:r>
      <w:r w:rsidR="00856409" w:rsidRPr="006C755F">
        <w:rPr>
          <w:rStyle w:val="Aucun"/>
          <w:rFonts w:eastAsia="Arial Unicode MS" w:cs="Arial Unicode MS"/>
        </w:rPr>
        <w:t xml:space="preserve"> </w:t>
      </w:r>
      <w:r w:rsidR="00422B1B" w:rsidRPr="006C755F">
        <w:rPr>
          <w:rStyle w:val="Aucun"/>
          <w:rFonts w:eastAsia="Arial Unicode MS" w:cs="Arial Unicode MS"/>
        </w:rPr>
        <w:t>2015</w:t>
      </w:r>
      <w:r>
        <w:rPr>
          <w:rStyle w:val="Aucun"/>
          <w:rFonts w:eastAsia="Arial Unicode MS" w:cs="Arial Unicode MS"/>
        </w:rPr>
        <w:t xml:space="preserve"> to June 2017</w:t>
      </w:r>
      <w:r w:rsidR="00422B1B" w:rsidRPr="006C755F">
        <w:rPr>
          <w:rStyle w:val="Aucun"/>
          <w:rFonts w:eastAsia="Arial Unicode MS" w:cs="Arial Unicode MS"/>
        </w:rPr>
        <w:t>.</w:t>
      </w:r>
    </w:p>
    <w:p w14:paraId="44F52092" w14:textId="2D4DBBC3" w:rsidR="00EA3D34" w:rsidRPr="006C755F" w:rsidRDefault="00422B1B">
      <w:pPr>
        <w:pStyle w:val="Normal1"/>
      </w:pPr>
      <w:r>
        <w:t>The F</w:t>
      </w:r>
      <w:r w:rsidRPr="006C755F">
        <w:t xml:space="preserve">rench translation of the book of </w:t>
      </w:r>
      <w:proofErr w:type="spellStart"/>
      <w:r w:rsidRPr="006C755F">
        <w:t>Adi</w:t>
      </w:r>
      <w:proofErr w:type="spellEnd"/>
      <w:r w:rsidRPr="006C755F">
        <w:t xml:space="preserve"> Shakti is</w:t>
      </w:r>
      <w:r w:rsidR="001E24ED">
        <w:t xml:space="preserve"> being reviewed</w:t>
      </w:r>
      <w:r w:rsidRPr="006C755F">
        <w:t>.</w:t>
      </w:r>
    </w:p>
    <w:p w14:paraId="48AA78CE" w14:textId="77777777" w:rsidR="00753279" w:rsidRPr="006C755F" w:rsidRDefault="00753279">
      <w:pPr>
        <w:pStyle w:val="Normal1"/>
        <w:rPr>
          <w:rStyle w:val="Aucun"/>
          <w:sz w:val="18"/>
          <w:szCs w:val="18"/>
        </w:rPr>
      </w:pPr>
    </w:p>
    <w:p w14:paraId="4EE94330" w14:textId="77777777" w:rsidR="00753279" w:rsidRPr="006C755F" w:rsidRDefault="00422B1B">
      <w:pPr>
        <w:pStyle w:val="Subtitle"/>
        <w:rPr>
          <w:rStyle w:val="Aucun"/>
        </w:rPr>
      </w:pPr>
      <w:r w:rsidRPr="006C755F">
        <w:t>Finances</w:t>
      </w:r>
    </w:p>
    <w:p w14:paraId="65C365CC" w14:textId="77777777" w:rsidR="00753279" w:rsidRPr="006C755F" w:rsidRDefault="00422B1B">
      <w:pPr>
        <w:pStyle w:val="Heading1"/>
      </w:pPr>
      <w:r w:rsidRPr="006C755F">
        <w:t>Expenses</w:t>
      </w:r>
    </w:p>
    <w:p w14:paraId="352E92DE" w14:textId="3AA40FC4" w:rsidR="00200463" w:rsidRDefault="00121276" w:rsidP="00200463">
      <w:pPr>
        <w:pStyle w:val="Heading3"/>
        <w:rPr>
          <w:rFonts w:asciiTheme="minorHAnsi" w:hAnsiTheme="minorHAnsi"/>
          <w:b w:val="0"/>
          <w:color w:val="auto"/>
          <w:sz w:val="22"/>
        </w:rPr>
      </w:pPr>
      <w:r>
        <w:rPr>
          <w:rFonts w:asciiTheme="minorHAnsi" w:hAnsiTheme="minorHAnsi"/>
          <w:b w:val="0"/>
          <w:color w:val="auto"/>
          <w:sz w:val="22"/>
        </w:rPr>
        <w:t>Expenditure for the year 2015-</w:t>
      </w:r>
      <w:r w:rsidR="00340828" w:rsidRPr="00BC7961">
        <w:rPr>
          <w:rFonts w:asciiTheme="minorHAnsi" w:hAnsiTheme="minorHAnsi"/>
          <w:b w:val="0"/>
          <w:color w:val="auto"/>
          <w:sz w:val="22"/>
        </w:rPr>
        <w:t xml:space="preserve">2016 </w:t>
      </w:r>
      <w:r w:rsidR="00200463" w:rsidRPr="00BC7961">
        <w:rPr>
          <w:rFonts w:asciiTheme="minorHAnsi" w:hAnsiTheme="minorHAnsi"/>
          <w:b w:val="0"/>
          <w:color w:val="auto"/>
          <w:sz w:val="22"/>
        </w:rPr>
        <w:t>NIPC</w:t>
      </w:r>
      <w:r w:rsidR="00340828" w:rsidRPr="00BC7961">
        <w:rPr>
          <w:rFonts w:asciiTheme="minorHAnsi" w:hAnsiTheme="minorHAnsi"/>
          <w:b w:val="0"/>
          <w:color w:val="auto"/>
          <w:sz w:val="22"/>
        </w:rPr>
        <w:t xml:space="preserve"> spent</w:t>
      </w:r>
      <w:r w:rsidR="00160CAF" w:rsidRPr="00BC7961">
        <w:rPr>
          <w:rFonts w:asciiTheme="minorHAnsi" w:hAnsiTheme="minorHAnsi"/>
          <w:b w:val="0"/>
          <w:color w:val="auto"/>
          <w:sz w:val="22"/>
        </w:rPr>
        <w:t xml:space="preserve"> </w:t>
      </w:r>
      <w:r w:rsidR="00340828" w:rsidRPr="00BC7961">
        <w:rPr>
          <w:rFonts w:asciiTheme="minorHAnsi" w:hAnsiTheme="minorHAnsi"/>
          <w:b w:val="0"/>
          <w:color w:val="auto"/>
          <w:sz w:val="22"/>
        </w:rPr>
        <w:t>appro</w:t>
      </w:r>
      <w:r>
        <w:rPr>
          <w:rFonts w:asciiTheme="minorHAnsi" w:hAnsiTheme="minorHAnsi"/>
          <w:b w:val="0"/>
          <w:color w:val="auto"/>
          <w:sz w:val="22"/>
        </w:rPr>
        <w:t>ximately</w:t>
      </w:r>
      <w:r w:rsidR="00200463" w:rsidRPr="00BC7961">
        <w:rPr>
          <w:rFonts w:asciiTheme="minorHAnsi" w:hAnsiTheme="minorHAnsi"/>
          <w:b w:val="0"/>
          <w:color w:val="auto"/>
          <w:sz w:val="22"/>
        </w:rPr>
        <w:t xml:space="preserve"> 2</w:t>
      </w:r>
      <w:r w:rsidR="00340828" w:rsidRPr="00BC7961">
        <w:rPr>
          <w:rFonts w:asciiTheme="minorHAnsi" w:hAnsiTheme="minorHAnsi"/>
          <w:b w:val="0"/>
          <w:color w:val="auto"/>
          <w:sz w:val="22"/>
        </w:rPr>
        <w:t>2</w:t>
      </w:r>
      <w:r w:rsidR="00200463" w:rsidRPr="00BC7961">
        <w:rPr>
          <w:rFonts w:asciiTheme="minorHAnsi" w:hAnsiTheme="minorHAnsi"/>
          <w:b w:val="0"/>
          <w:color w:val="auto"/>
          <w:sz w:val="22"/>
        </w:rPr>
        <w:t>0</w:t>
      </w:r>
      <w:r w:rsidR="00A93710">
        <w:rPr>
          <w:rFonts w:asciiTheme="minorHAnsi" w:hAnsiTheme="minorHAnsi"/>
          <w:b w:val="0"/>
          <w:color w:val="auto"/>
          <w:sz w:val="22"/>
        </w:rPr>
        <w:t>,</w:t>
      </w:r>
      <w:r w:rsidR="006315CC">
        <w:rPr>
          <w:rFonts w:asciiTheme="minorHAnsi" w:hAnsiTheme="minorHAnsi"/>
          <w:b w:val="0"/>
          <w:color w:val="auto"/>
          <w:sz w:val="22"/>
        </w:rPr>
        <w:t xml:space="preserve">000 </w:t>
      </w:r>
      <w:r w:rsidR="00A93710">
        <w:rPr>
          <w:rFonts w:asciiTheme="minorHAnsi" w:hAnsiTheme="minorHAnsi"/>
          <w:b w:val="0"/>
          <w:color w:val="auto"/>
          <w:sz w:val="22"/>
        </w:rPr>
        <w:t>Euros</w:t>
      </w:r>
      <w:r w:rsidR="00340828" w:rsidRPr="00BC7961">
        <w:rPr>
          <w:rFonts w:asciiTheme="minorHAnsi" w:hAnsiTheme="minorHAnsi"/>
          <w:b w:val="0"/>
          <w:color w:val="auto"/>
          <w:sz w:val="22"/>
        </w:rPr>
        <w:t>.</w:t>
      </w:r>
      <w:r w:rsidR="00160CAF" w:rsidRPr="00BC7961">
        <w:rPr>
          <w:rFonts w:asciiTheme="minorHAnsi" w:hAnsiTheme="minorHAnsi"/>
          <w:b w:val="0"/>
          <w:color w:val="auto"/>
          <w:sz w:val="22"/>
        </w:rPr>
        <w:t xml:space="preserve"> </w:t>
      </w:r>
    </w:p>
    <w:p w14:paraId="637781A7" w14:textId="54F93036" w:rsidR="00121276" w:rsidRPr="00121276" w:rsidRDefault="00121276" w:rsidP="00DE208B">
      <w:pPr>
        <w:spacing w:after="120"/>
        <w:jc w:val="both"/>
        <w:rPr>
          <w:rFonts w:asciiTheme="minorHAnsi" w:hAnsiTheme="minorHAnsi"/>
          <w:sz w:val="22"/>
        </w:rPr>
      </w:pPr>
      <w:r>
        <w:rPr>
          <w:rFonts w:asciiTheme="minorHAnsi" w:hAnsiTheme="minorHAnsi"/>
          <w:sz w:val="22"/>
        </w:rPr>
        <w:t>Expenditure for the year 2016-</w:t>
      </w:r>
      <w:r w:rsidRPr="00BC7961">
        <w:rPr>
          <w:rFonts w:asciiTheme="minorHAnsi" w:hAnsiTheme="minorHAnsi"/>
          <w:sz w:val="22"/>
        </w:rPr>
        <w:t>2017 NIPC spent approximately 180</w:t>
      </w:r>
      <w:r>
        <w:rPr>
          <w:rFonts w:asciiTheme="minorHAnsi" w:hAnsiTheme="minorHAnsi"/>
          <w:sz w:val="22"/>
        </w:rPr>
        <w:t>,</w:t>
      </w:r>
      <w:r w:rsidRPr="00BC7961">
        <w:rPr>
          <w:rFonts w:asciiTheme="minorHAnsi" w:hAnsiTheme="minorHAnsi"/>
          <w:sz w:val="22"/>
        </w:rPr>
        <w:t xml:space="preserve">000 </w:t>
      </w:r>
      <w:r>
        <w:rPr>
          <w:rFonts w:asciiTheme="minorHAnsi" w:hAnsiTheme="minorHAnsi"/>
          <w:sz w:val="22"/>
        </w:rPr>
        <w:t>Euros.</w:t>
      </w:r>
    </w:p>
    <w:p w14:paraId="56C50F76" w14:textId="77777777" w:rsidR="00200463" w:rsidRPr="00BC7961" w:rsidRDefault="00200463" w:rsidP="00200463">
      <w:pPr>
        <w:spacing w:before="120"/>
        <w:jc w:val="both"/>
        <w:rPr>
          <w:rFonts w:asciiTheme="minorHAnsi" w:hAnsiTheme="minorHAnsi"/>
          <w:sz w:val="22"/>
        </w:rPr>
      </w:pPr>
      <w:r w:rsidRPr="00BC7961">
        <w:rPr>
          <w:rFonts w:asciiTheme="minorHAnsi" w:hAnsiTheme="minorHAnsi"/>
          <w:sz w:val="22"/>
        </w:rPr>
        <w:t>The costs are split into 3 categories:</w:t>
      </w:r>
    </w:p>
    <w:p w14:paraId="0D00811A" w14:textId="0965B818" w:rsidR="00A67F33" w:rsidRPr="00A67F33" w:rsidRDefault="00A67F33" w:rsidP="00A67F33">
      <w:pPr>
        <w:pStyle w:val="ListParagraph"/>
        <w:numPr>
          <w:ilvl w:val="0"/>
          <w:numId w:val="4"/>
        </w:numPr>
        <w:spacing w:after="120"/>
        <w:ind w:left="714" w:hanging="357"/>
        <w:contextualSpacing w:val="0"/>
        <w:jc w:val="both"/>
        <w:rPr>
          <w:sz w:val="22"/>
          <w:lang w:val="en-US"/>
        </w:rPr>
      </w:pPr>
      <w:r>
        <w:rPr>
          <w:sz w:val="22"/>
          <w:lang w:val="en-US"/>
        </w:rPr>
        <w:t xml:space="preserve">Digitization &amp; </w:t>
      </w:r>
      <w:r w:rsidRPr="00BC7961">
        <w:rPr>
          <w:sz w:val="22"/>
          <w:lang w:val="en-US"/>
        </w:rPr>
        <w:t>Optimization of videos and audios</w:t>
      </w:r>
      <w:r>
        <w:rPr>
          <w:sz w:val="22"/>
          <w:lang w:val="en-US"/>
        </w:rPr>
        <w:t>.</w:t>
      </w:r>
    </w:p>
    <w:p w14:paraId="60EF0046" w14:textId="132BF5EB" w:rsidR="00200463" w:rsidRPr="00BC7961" w:rsidRDefault="00200463" w:rsidP="00200463">
      <w:pPr>
        <w:pStyle w:val="ListParagraph"/>
        <w:numPr>
          <w:ilvl w:val="0"/>
          <w:numId w:val="4"/>
        </w:numPr>
        <w:spacing w:after="120"/>
        <w:ind w:left="714" w:hanging="357"/>
        <w:contextualSpacing w:val="0"/>
        <w:jc w:val="both"/>
        <w:rPr>
          <w:sz w:val="22"/>
          <w:lang w:val="en-US"/>
        </w:rPr>
      </w:pPr>
      <w:r w:rsidRPr="00BC7961">
        <w:rPr>
          <w:sz w:val="22"/>
          <w:lang w:val="en-US"/>
        </w:rPr>
        <w:t>Legal and accounting costs (intellectual property-tax issues-domain protection- accounting):</w:t>
      </w:r>
      <w:r w:rsidR="00160CAF" w:rsidRPr="00BC7961">
        <w:rPr>
          <w:sz w:val="22"/>
          <w:lang w:val="en-US"/>
        </w:rPr>
        <w:t xml:space="preserve"> </w:t>
      </w:r>
      <w:r w:rsidRPr="00BC7961">
        <w:rPr>
          <w:sz w:val="22"/>
          <w:lang w:val="en-US"/>
        </w:rPr>
        <w:t xml:space="preserve">This becomes an increasing </w:t>
      </w:r>
      <w:r w:rsidR="00121276">
        <w:rPr>
          <w:sz w:val="22"/>
          <w:lang w:val="en-US"/>
        </w:rPr>
        <w:t>expenditure</w:t>
      </w:r>
      <w:r w:rsidRPr="00BC7961">
        <w:rPr>
          <w:sz w:val="22"/>
          <w:lang w:val="en-US"/>
        </w:rPr>
        <w:t xml:space="preserve"> because of all the</w:t>
      </w:r>
      <w:r w:rsidR="00121276">
        <w:rPr>
          <w:sz w:val="22"/>
          <w:lang w:val="en-US"/>
        </w:rPr>
        <w:t xml:space="preserve"> necessary</w:t>
      </w:r>
      <w:r w:rsidRPr="00BC7961">
        <w:rPr>
          <w:sz w:val="22"/>
          <w:lang w:val="en-US"/>
        </w:rPr>
        <w:t xml:space="preserve"> actions to protect the name of </w:t>
      </w:r>
      <w:proofErr w:type="spellStart"/>
      <w:r w:rsidRPr="00BC7961">
        <w:rPr>
          <w:sz w:val="22"/>
          <w:lang w:val="en-US"/>
        </w:rPr>
        <w:t>Shri</w:t>
      </w:r>
      <w:proofErr w:type="spellEnd"/>
      <w:r w:rsidRPr="00BC7961">
        <w:rPr>
          <w:sz w:val="22"/>
          <w:lang w:val="en-US"/>
        </w:rPr>
        <w:t xml:space="preserve"> </w:t>
      </w:r>
      <w:proofErr w:type="spellStart"/>
      <w:r w:rsidRPr="00BC7961">
        <w:rPr>
          <w:sz w:val="22"/>
          <w:lang w:val="en-US"/>
        </w:rPr>
        <w:t>Mataji</w:t>
      </w:r>
      <w:proofErr w:type="spellEnd"/>
      <w:r w:rsidRPr="00BC7961">
        <w:rPr>
          <w:sz w:val="22"/>
          <w:lang w:val="en-US"/>
        </w:rPr>
        <w:t xml:space="preserve"> or </w:t>
      </w:r>
      <w:proofErr w:type="spellStart"/>
      <w:r w:rsidRPr="00BC7961">
        <w:rPr>
          <w:sz w:val="22"/>
          <w:lang w:val="en-US"/>
        </w:rPr>
        <w:t>Sahaja</w:t>
      </w:r>
      <w:proofErr w:type="spellEnd"/>
      <w:r w:rsidRPr="00BC7961">
        <w:rPr>
          <w:sz w:val="22"/>
          <w:lang w:val="en-US"/>
        </w:rPr>
        <w:t xml:space="preserve"> Yoga throughout the world. </w:t>
      </w:r>
    </w:p>
    <w:p w14:paraId="7D1F0A50" w14:textId="0EF78C58" w:rsidR="00200463" w:rsidRPr="00BC7961" w:rsidRDefault="00200463" w:rsidP="00200463">
      <w:pPr>
        <w:pStyle w:val="ListParagraph"/>
        <w:numPr>
          <w:ilvl w:val="0"/>
          <w:numId w:val="4"/>
        </w:numPr>
        <w:spacing w:after="120"/>
        <w:ind w:left="714" w:hanging="357"/>
        <w:contextualSpacing w:val="0"/>
        <w:jc w:val="both"/>
        <w:rPr>
          <w:sz w:val="22"/>
          <w:lang w:val="en-US"/>
        </w:rPr>
      </w:pPr>
      <w:r w:rsidRPr="00BC7961">
        <w:rPr>
          <w:sz w:val="22"/>
          <w:lang w:val="en-US"/>
        </w:rPr>
        <w:t>Website production</w:t>
      </w:r>
      <w:r w:rsidR="00121276">
        <w:rPr>
          <w:sz w:val="22"/>
          <w:lang w:val="en-US"/>
        </w:rPr>
        <w:t>.</w:t>
      </w:r>
    </w:p>
    <w:p w14:paraId="44016A00" w14:textId="77777777" w:rsidR="00EC6F4D" w:rsidRPr="006C755F" w:rsidRDefault="00EC6F4D" w:rsidP="00EC6F4D">
      <w:pPr>
        <w:pStyle w:val="Heading1"/>
      </w:pPr>
      <w:r w:rsidRPr="006C755F">
        <w:t>Donations</w:t>
      </w:r>
    </w:p>
    <w:p w14:paraId="3AFC4E00" w14:textId="4D350CB2" w:rsidR="00340828" w:rsidRPr="00BC7961" w:rsidRDefault="00200463" w:rsidP="00200463">
      <w:pPr>
        <w:spacing w:before="120"/>
        <w:jc w:val="both"/>
        <w:rPr>
          <w:rFonts w:asciiTheme="minorHAnsi" w:hAnsiTheme="minorHAnsi"/>
          <w:sz w:val="22"/>
        </w:rPr>
      </w:pPr>
      <w:r w:rsidRPr="00BC7961">
        <w:rPr>
          <w:rFonts w:asciiTheme="minorHAnsi" w:hAnsiTheme="minorHAnsi"/>
          <w:sz w:val="22"/>
        </w:rPr>
        <w:t xml:space="preserve">The total donations </w:t>
      </w:r>
      <w:r w:rsidR="001E24ED" w:rsidRPr="00BC7961">
        <w:rPr>
          <w:rFonts w:asciiTheme="minorHAnsi" w:hAnsiTheme="minorHAnsi"/>
          <w:sz w:val="22"/>
        </w:rPr>
        <w:t>from 2015-16</w:t>
      </w:r>
      <w:r w:rsidRPr="00BC7961">
        <w:rPr>
          <w:rFonts w:asciiTheme="minorHAnsi" w:hAnsiTheme="minorHAnsi"/>
          <w:sz w:val="22"/>
        </w:rPr>
        <w:t xml:space="preserve"> cover</w:t>
      </w:r>
      <w:r w:rsidR="00340828" w:rsidRPr="00BC7961">
        <w:rPr>
          <w:rFonts w:asciiTheme="minorHAnsi" w:hAnsiTheme="minorHAnsi"/>
          <w:sz w:val="22"/>
        </w:rPr>
        <w:t>ed</w:t>
      </w:r>
      <w:r w:rsidRPr="00BC7961">
        <w:rPr>
          <w:rFonts w:asciiTheme="minorHAnsi" w:hAnsiTheme="minorHAnsi"/>
          <w:sz w:val="22"/>
        </w:rPr>
        <w:t xml:space="preserve"> the costs</w:t>
      </w:r>
      <w:r w:rsidR="00340828" w:rsidRPr="00BC7961">
        <w:rPr>
          <w:rFonts w:asciiTheme="minorHAnsi" w:hAnsiTheme="minorHAnsi"/>
          <w:sz w:val="22"/>
        </w:rPr>
        <w:t xml:space="preserve"> during th</w:t>
      </w:r>
      <w:r w:rsidR="001E24ED" w:rsidRPr="00BC7961">
        <w:rPr>
          <w:rFonts w:asciiTheme="minorHAnsi" w:hAnsiTheme="minorHAnsi"/>
          <w:sz w:val="22"/>
        </w:rPr>
        <w:t>at period</w:t>
      </w:r>
      <w:r w:rsidR="00340828" w:rsidRPr="00BC7961">
        <w:rPr>
          <w:rFonts w:asciiTheme="minorHAnsi" w:hAnsiTheme="minorHAnsi"/>
          <w:sz w:val="22"/>
        </w:rPr>
        <w:t xml:space="preserve"> but not </w:t>
      </w:r>
      <w:r w:rsidR="001E24ED" w:rsidRPr="00BC7961">
        <w:rPr>
          <w:rFonts w:asciiTheme="minorHAnsi" w:hAnsiTheme="minorHAnsi"/>
          <w:sz w:val="22"/>
        </w:rPr>
        <w:t>since then</w:t>
      </w:r>
      <w:r w:rsidRPr="00BC7961">
        <w:rPr>
          <w:rFonts w:asciiTheme="minorHAnsi" w:hAnsiTheme="minorHAnsi"/>
          <w:sz w:val="22"/>
        </w:rPr>
        <w:t xml:space="preserve">. </w:t>
      </w:r>
    </w:p>
    <w:p w14:paraId="1D9DA9B6" w14:textId="0C479AEF" w:rsidR="00340828" w:rsidRPr="00BC7961" w:rsidRDefault="00340828" w:rsidP="00200463">
      <w:pPr>
        <w:spacing w:before="120"/>
        <w:jc w:val="both"/>
        <w:rPr>
          <w:rFonts w:asciiTheme="minorHAnsi" w:hAnsiTheme="minorHAnsi"/>
          <w:sz w:val="22"/>
        </w:rPr>
      </w:pPr>
      <w:r w:rsidRPr="00BC7961">
        <w:rPr>
          <w:rFonts w:asciiTheme="minorHAnsi" w:hAnsiTheme="minorHAnsi"/>
          <w:sz w:val="22"/>
        </w:rPr>
        <w:t>In 2015</w:t>
      </w:r>
      <w:r w:rsidR="006B0607" w:rsidRPr="00BC7961">
        <w:rPr>
          <w:rFonts w:asciiTheme="minorHAnsi" w:hAnsiTheme="minorHAnsi"/>
          <w:sz w:val="22"/>
        </w:rPr>
        <w:t>/2016</w:t>
      </w:r>
      <w:r w:rsidRPr="00BC7961">
        <w:rPr>
          <w:rFonts w:asciiTheme="minorHAnsi" w:hAnsiTheme="minorHAnsi"/>
          <w:sz w:val="22"/>
        </w:rPr>
        <w:t xml:space="preserve"> we collected a total of 233</w:t>
      </w:r>
      <w:r w:rsidR="00DD7C0E">
        <w:rPr>
          <w:rFonts w:asciiTheme="minorHAnsi" w:hAnsiTheme="minorHAnsi"/>
          <w:sz w:val="22"/>
        </w:rPr>
        <w:t>,</w:t>
      </w:r>
      <w:r w:rsidRPr="00BC7961">
        <w:rPr>
          <w:rFonts w:asciiTheme="minorHAnsi" w:hAnsiTheme="minorHAnsi"/>
          <w:sz w:val="22"/>
        </w:rPr>
        <w:t xml:space="preserve">000 </w:t>
      </w:r>
      <w:r w:rsidR="00A93710">
        <w:rPr>
          <w:rFonts w:asciiTheme="minorHAnsi" w:hAnsiTheme="minorHAnsi"/>
          <w:sz w:val="22"/>
        </w:rPr>
        <w:t>Euros</w:t>
      </w:r>
      <w:r w:rsidR="00121276">
        <w:rPr>
          <w:rFonts w:asciiTheme="minorHAnsi" w:hAnsiTheme="minorHAnsi"/>
          <w:sz w:val="22"/>
        </w:rPr>
        <w:t>.</w:t>
      </w:r>
    </w:p>
    <w:p w14:paraId="3BD56A68" w14:textId="1042BD6F" w:rsidR="006B0607" w:rsidRPr="00BC7961" w:rsidRDefault="006B0607" w:rsidP="00DE208B">
      <w:pPr>
        <w:tabs>
          <w:tab w:val="right" w:pos="3969"/>
        </w:tabs>
        <w:spacing w:before="120"/>
        <w:ind w:left="360" w:hanging="360"/>
        <w:jc w:val="both"/>
        <w:rPr>
          <w:rFonts w:asciiTheme="minorHAnsi" w:hAnsiTheme="minorHAnsi"/>
        </w:rPr>
      </w:pPr>
      <w:r w:rsidRPr="00BC7961">
        <w:rPr>
          <w:rFonts w:asciiTheme="minorHAnsi" w:hAnsiTheme="minorHAnsi"/>
          <w:sz w:val="22"/>
        </w:rPr>
        <w:t>In 2016/2017 we collected</w:t>
      </w:r>
      <w:r w:rsidR="00160CAF" w:rsidRPr="00BC7961">
        <w:rPr>
          <w:rFonts w:asciiTheme="minorHAnsi" w:hAnsiTheme="minorHAnsi"/>
          <w:sz w:val="22"/>
        </w:rPr>
        <w:t xml:space="preserve"> </w:t>
      </w:r>
      <w:r w:rsidR="00121276">
        <w:rPr>
          <w:rFonts w:asciiTheme="minorHAnsi" w:hAnsiTheme="minorHAnsi"/>
          <w:sz w:val="22"/>
        </w:rPr>
        <w:t>a total of only</w:t>
      </w:r>
      <w:r w:rsidRPr="00BC7961">
        <w:rPr>
          <w:rFonts w:asciiTheme="minorHAnsi" w:hAnsiTheme="minorHAnsi"/>
          <w:sz w:val="22"/>
        </w:rPr>
        <w:t>139</w:t>
      </w:r>
      <w:proofErr w:type="gramStart"/>
      <w:r w:rsidR="00A93710">
        <w:rPr>
          <w:rFonts w:asciiTheme="minorHAnsi" w:hAnsiTheme="minorHAnsi"/>
          <w:sz w:val="22"/>
        </w:rPr>
        <w:t>,</w:t>
      </w:r>
      <w:r w:rsidRPr="00BC7961">
        <w:rPr>
          <w:rFonts w:asciiTheme="minorHAnsi" w:hAnsiTheme="minorHAnsi"/>
          <w:sz w:val="22"/>
        </w:rPr>
        <w:t>000</w:t>
      </w:r>
      <w:proofErr w:type="gramEnd"/>
      <w:r w:rsidRPr="00BC7961">
        <w:rPr>
          <w:rFonts w:asciiTheme="minorHAnsi" w:hAnsiTheme="minorHAnsi"/>
          <w:sz w:val="22"/>
        </w:rPr>
        <w:t xml:space="preserve"> </w:t>
      </w:r>
      <w:r w:rsidR="00A93710">
        <w:rPr>
          <w:rFonts w:asciiTheme="minorHAnsi" w:hAnsiTheme="minorHAnsi"/>
          <w:sz w:val="22"/>
        </w:rPr>
        <w:t>Euros</w:t>
      </w:r>
      <w:r w:rsidR="00121276">
        <w:rPr>
          <w:rFonts w:asciiTheme="minorHAnsi" w:hAnsiTheme="minorHAnsi"/>
          <w:sz w:val="22"/>
        </w:rPr>
        <w:t>.</w:t>
      </w:r>
    </w:p>
    <w:p w14:paraId="5BD91EA4" w14:textId="20E98E9B" w:rsidR="006B0607" w:rsidRPr="00BC7961" w:rsidRDefault="00121276" w:rsidP="007317C0">
      <w:pPr>
        <w:spacing w:before="120"/>
        <w:ind w:left="360" w:hanging="360"/>
        <w:jc w:val="both"/>
        <w:rPr>
          <w:rFonts w:asciiTheme="minorHAnsi" w:hAnsiTheme="minorHAnsi"/>
          <w:sz w:val="22"/>
        </w:rPr>
      </w:pPr>
      <w:r>
        <w:rPr>
          <w:rFonts w:asciiTheme="minorHAnsi" w:hAnsiTheme="minorHAnsi"/>
          <w:sz w:val="22"/>
        </w:rPr>
        <w:t xml:space="preserve">The </w:t>
      </w:r>
      <w:r w:rsidR="006B0607" w:rsidRPr="00BC7961">
        <w:rPr>
          <w:rFonts w:asciiTheme="minorHAnsi" w:hAnsiTheme="minorHAnsi"/>
          <w:sz w:val="22"/>
        </w:rPr>
        <w:t>P</w:t>
      </w:r>
      <w:r>
        <w:rPr>
          <w:rFonts w:asciiTheme="minorHAnsi" w:hAnsiTheme="minorHAnsi"/>
          <w:sz w:val="22"/>
        </w:rPr>
        <w:t xml:space="preserve">rofit &amp; </w:t>
      </w:r>
      <w:r w:rsidR="006B0607" w:rsidRPr="00BC7961">
        <w:rPr>
          <w:rFonts w:asciiTheme="minorHAnsi" w:hAnsiTheme="minorHAnsi"/>
          <w:sz w:val="22"/>
        </w:rPr>
        <w:t>L</w:t>
      </w:r>
      <w:r>
        <w:rPr>
          <w:rFonts w:asciiTheme="minorHAnsi" w:hAnsiTheme="minorHAnsi"/>
          <w:sz w:val="22"/>
        </w:rPr>
        <w:t xml:space="preserve">oss </w:t>
      </w:r>
      <w:r w:rsidR="006B0607" w:rsidRPr="00BC7961">
        <w:rPr>
          <w:rFonts w:asciiTheme="minorHAnsi" w:hAnsiTheme="minorHAnsi"/>
          <w:sz w:val="22"/>
        </w:rPr>
        <w:t>reports</w:t>
      </w:r>
      <w:r>
        <w:rPr>
          <w:rFonts w:asciiTheme="minorHAnsi" w:hAnsiTheme="minorHAnsi"/>
          <w:sz w:val="22"/>
        </w:rPr>
        <w:t xml:space="preserve"> show that </w:t>
      </w:r>
      <w:r w:rsidR="006B0607" w:rsidRPr="00BC7961">
        <w:rPr>
          <w:rFonts w:asciiTheme="minorHAnsi" w:hAnsiTheme="minorHAnsi"/>
          <w:sz w:val="22"/>
        </w:rPr>
        <w:t>we have generated a net income of 13</w:t>
      </w:r>
      <w:r w:rsidR="00A93710">
        <w:rPr>
          <w:rFonts w:asciiTheme="minorHAnsi" w:hAnsiTheme="minorHAnsi"/>
          <w:sz w:val="22"/>
        </w:rPr>
        <w:t>,</w:t>
      </w:r>
      <w:r w:rsidR="006B0607" w:rsidRPr="00BC7961">
        <w:rPr>
          <w:rFonts w:asciiTheme="minorHAnsi" w:hAnsiTheme="minorHAnsi"/>
          <w:sz w:val="22"/>
        </w:rPr>
        <w:t xml:space="preserve">850 </w:t>
      </w:r>
      <w:r w:rsidR="00A93710">
        <w:rPr>
          <w:rFonts w:asciiTheme="minorHAnsi" w:hAnsiTheme="minorHAnsi"/>
          <w:sz w:val="22"/>
        </w:rPr>
        <w:t>Euros</w:t>
      </w:r>
      <w:r w:rsidR="006B0607" w:rsidRPr="00BC7961">
        <w:rPr>
          <w:rFonts w:asciiTheme="minorHAnsi" w:hAnsiTheme="minorHAnsi"/>
          <w:sz w:val="22"/>
        </w:rPr>
        <w:t xml:space="preserve"> in 2015/2016 but </w:t>
      </w:r>
      <w:proofErr w:type="gramStart"/>
      <w:r w:rsidR="006B0607" w:rsidRPr="00BC7961">
        <w:rPr>
          <w:rFonts w:asciiTheme="minorHAnsi" w:hAnsiTheme="minorHAnsi"/>
          <w:sz w:val="22"/>
        </w:rPr>
        <w:t>a</w:t>
      </w:r>
      <w:proofErr w:type="gramEnd"/>
      <w:r w:rsidR="006B0607" w:rsidRPr="00BC7961">
        <w:rPr>
          <w:rFonts w:asciiTheme="minorHAnsi" w:hAnsiTheme="minorHAnsi"/>
          <w:sz w:val="22"/>
        </w:rPr>
        <w:t xml:space="preserve"> operating loss of – 40</w:t>
      </w:r>
      <w:r w:rsidR="00A93710">
        <w:rPr>
          <w:rFonts w:asciiTheme="minorHAnsi" w:hAnsiTheme="minorHAnsi"/>
          <w:sz w:val="22"/>
        </w:rPr>
        <w:t>,</w:t>
      </w:r>
      <w:r w:rsidR="006B0607" w:rsidRPr="00BC7961">
        <w:rPr>
          <w:rFonts w:asciiTheme="minorHAnsi" w:hAnsiTheme="minorHAnsi"/>
          <w:sz w:val="22"/>
        </w:rPr>
        <w:t xml:space="preserve">130 </w:t>
      </w:r>
      <w:r w:rsidR="00A93710">
        <w:rPr>
          <w:rFonts w:asciiTheme="minorHAnsi" w:hAnsiTheme="minorHAnsi"/>
          <w:sz w:val="22"/>
        </w:rPr>
        <w:t>Euros</w:t>
      </w:r>
      <w:r w:rsidR="006B0607" w:rsidRPr="00BC7961">
        <w:rPr>
          <w:rFonts w:asciiTheme="minorHAnsi" w:hAnsiTheme="minorHAnsi"/>
          <w:sz w:val="22"/>
        </w:rPr>
        <w:t xml:space="preserve"> during the period 2016-2017.</w:t>
      </w:r>
    </w:p>
    <w:p w14:paraId="65DAB8BC" w14:textId="747EFF79" w:rsidR="00200463" w:rsidRPr="00BC7961" w:rsidRDefault="001E24ED" w:rsidP="007317C0">
      <w:pPr>
        <w:pStyle w:val="ListParagraph"/>
        <w:numPr>
          <w:ilvl w:val="0"/>
          <w:numId w:val="3"/>
        </w:numPr>
        <w:spacing w:before="120"/>
        <w:jc w:val="both"/>
        <w:rPr>
          <w:sz w:val="22"/>
        </w:rPr>
      </w:pPr>
      <w:r w:rsidRPr="00BC7961">
        <w:rPr>
          <w:sz w:val="22"/>
        </w:rPr>
        <w:t>A</w:t>
      </w:r>
      <w:r w:rsidR="00200463" w:rsidRPr="00BC7961">
        <w:rPr>
          <w:sz w:val="22"/>
        </w:rPr>
        <w:t>s these operation</w:t>
      </w:r>
      <w:r w:rsidR="00724D3D" w:rsidRPr="00BC7961">
        <w:rPr>
          <w:sz w:val="22"/>
        </w:rPr>
        <w:t>s</w:t>
      </w:r>
      <w:r w:rsidR="00200463" w:rsidRPr="00BC7961">
        <w:rPr>
          <w:sz w:val="22"/>
        </w:rPr>
        <w:t xml:space="preserve"> are due to </w:t>
      </w:r>
      <w:r w:rsidRPr="00BC7961">
        <w:rPr>
          <w:sz w:val="22"/>
        </w:rPr>
        <w:t>continue</w:t>
      </w:r>
      <w:r w:rsidR="00724D3D" w:rsidRPr="00BC7961">
        <w:rPr>
          <w:sz w:val="22"/>
        </w:rPr>
        <w:t xml:space="preserve"> </w:t>
      </w:r>
      <w:r w:rsidR="006B0607" w:rsidRPr="00BC7961">
        <w:rPr>
          <w:sz w:val="22"/>
        </w:rPr>
        <w:t>until 2022</w:t>
      </w:r>
      <w:r w:rsidR="00200463" w:rsidRPr="00BC7961">
        <w:rPr>
          <w:sz w:val="22"/>
        </w:rPr>
        <w:t xml:space="preserve"> we need to ensure </w:t>
      </w:r>
      <w:r w:rsidRPr="00BC7961">
        <w:rPr>
          <w:sz w:val="22"/>
        </w:rPr>
        <w:t xml:space="preserve">a </w:t>
      </w:r>
      <w:r w:rsidR="00200463" w:rsidRPr="00BC7961">
        <w:rPr>
          <w:sz w:val="22"/>
        </w:rPr>
        <w:t xml:space="preserve">regular flow of donations over the coming years. </w:t>
      </w:r>
    </w:p>
    <w:p w14:paraId="0F013658" w14:textId="56789700" w:rsidR="006B0607" w:rsidRPr="00BC7961" w:rsidRDefault="006B0607" w:rsidP="00BC7961">
      <w:pPr>
        <w:pStyle w:val="Heading1"/>
      </w:pPr>
      <w:r w:rsidRPr="00BC7961">
        <w:t>Forecast of completion</w:t>
      </w:r>
    </w:p>
    <w:p w14:paraId="3C8E9527" w14:textId="23434099" w:rsidR="006B0607" w:rsidRPr="00BC0986" w:rsidRDefault="006B0607" w:rsidP="006B0607">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We are planning a 99% completion of the preservation work by 2022. Then the question will remain of the need to maintain a temp</w:t>
      </w:r>
      <w:r w:rsidR="001E24ED" w:rsidRPr="00BC0986">
        <w:rPr>
          <w:rFonts w:asciiTheme="minorHAnsi" w:hAnsiTheme="minorHAnsi" w:cs="Arial"/>
          <w:sz w:val="22"/>
          <w:szCs w:val="22"/>
        </w:rPr>
        <w:t>erature-</w:t>
      </w:r>
      <w:r w:rsidRPr="00BC0986">
        <w:rPr>
          <w:rFonts w:asciiTheme="minorHAnsi" w:hAnsiTheme="minorHAnsi" w:cs="Arial"/>
          <w:sz w:val="22"/>
          <w:szCs w:val="22"/>
        </w:rPr>
        <w:t>controlled storage facility for all magnetic tapes. By then all the tapes will have been digitized. The preservation of original magnetic master tapes will be symbolic.</w:t>
      </w:r>
    </w:p>
    <w:p w14:paraId="75A4E66F" w14:textId="1E542F49" w:rsidR="006B0607" w:rsidRPr="00A67F33" w:rsidRDefault="001E24ED" w:rsidP="00A67F33">
      <w:pPr>
        <w:widowControl w:val="0"/>
        <w:autoSpaceDE w:val="0"/>
        <w:autoSpaceDN w:val="0"/>
        <w:adjustRightInd w:val="0"/>
        <w:jc w:val="both"/>
        <w:rPr>
          <w:rFonts w:asciiTheme="minorHAnsi" w:hAnsiTheme="minorHAnsi" w:cs="Arial"/>
          <w:sz w:val="22"/>
          <w:szCs w:val="22"/>
        </w:rPr>
      </w:pPr>
      <w:r w:rsidRPr="00BC0986">
        <w:rPr>
          <w:rFonts w:asciiTheme="minorHAnsi" w:hAnsiTheme="minorHAnsi" w:cs="Arial"/>
          <w:sz w:val="22"/>
          <w:szCs w:val="22"/>
        </w:rPr>
        <w:t>The need for a particular</w:t>
      </w:r>
      <w:r w:rsidR="006B0607" w:rsidRPr="00BC0986">
        <w:rPr>
          <w:rFonts w:asciiTheme="minorHAnsi" w:hAnsiTheme="minorHAnsi" w:cs="Arial"/>
          <w:sz w:val="22"/>
          <w:szCs w:val="22"/>
        </w:rPr>
        <w:t xml:space="preserve"> location will become less relevant, thus we will be able to scale down dramatically the current operations and the costs attached to them.</w:t>
      </w:r>
    </w:p>
    <w:p w14:paraId="6BBDCBEB" w14:textId="77777777" w:rsidR="0084557E" w:rsidRPr="001F00E3" w:rsidRDefault="0084557E" w:rsidP="00446FEB">
      <w:pPr>
        <w:pStyle w:val="Heading1"/>
      </w:pPr>
      <w:r w:rsidRPr="001F00E3">
        <w:t>Accounting</w:t>
      </w:r>
    </w:p>
    <w:p w14:paraId="6B44D90D" w14:textId="68B40641" w:rsidR="0084557E" w:rsidRPr="00BC7961" w:rsidRDefault="0084557E" w:rsidP="0084557E">
      <w:pPr>
        <w:spacing w:before="120"/>
        <w:jc w:val="both"/>
        <w:rPr>
          <w:rFonts w:asciiTheme="minorHAnsi" w:hAnsiTheme="minorHAnsi"/>
          <w:sz w:val="22"/>
        </w:rPr>
      </w:pPr>
      <w:r w:rsidRPr="00BC7961">
        <w:rPr>
          <w:rFonts w:asciiTheme="minorHAnsi" w:hAnsiTheme="minorHAnsi"/>
          <w:sz w:val="22"/>
        </w:rPr>
        <w:t>We hope the NIPC will be able to benefit from free professional account</w:t>
      </w:r>
      <w:r w:rsidR="00724D3D" w:rsidRPr="00BC7961">
        <w:rPr>
          <w:rFonts w:asciiTheme="minorHAnsi" w:hAnsiTheme="minorHAnsi"/>
          <w:sz w:val="22"/>
        </w:rPr>
        <w:t>ing</w:t>
      </w:r>
      <w:r w:rsidR="00A60D8D">
        <w:rPr>
          <w:rFonts w:asciiTheme="minorHAnsi" w:hAnsiTheme="minorHAnsi"/>
          <w:sz w:val="22"/>
        </w:rPr>
        <w:t xml:space="preserve"> support (as it is currently the case</w:t>
      </w:r>
      <w:r w:rsidRPr="00BC7961">
        <w:rPr>
          <w:rFonts w:asciiTheme="minorHAnsi" w:hAnsiTheme="minorHAnsi"/>
          <w:sz w:val="22"/>
        </w:rPr>
        <w:t>) as long as needed.</w:t>
      </w:r>
    </w:p>
    <w:p w14:paraId="5380BD6C" w14:textId="77777777" w:rsidR="00610E21" w:rsidRPr="001F00E3" w:rsidRDefault="00610E21" w:rsidP="00446FEB">
      <w:pPr>
        <w:pStyle w:val="Heading1"/>
      </w:pPr>
      <w:r w:rsidRPr="001F00E3">
        <w:lastRenderedPageBreak/>
        <w:t>Fina</w:t>
      </w:r>
      <w:r>
        <w:t xml:space="preserve">ncing the trademark protection </w:t>
      </w:r>
      <w:r w:rsidRPr="001F00E3">
        <w:t>project.</w:t>
      </w:r>
    </w:p>
    <w:p w14:paraId="0CEFB78C" w14:textId="375D8B37" w:rsidR="00610E21" w:rsidRPr="00BC7961" w:rsidRDefault="00610E21" w:rsidP="00610E21">
      <w:pPr>
        <w:spacing w:before="120"/>
        <w:jc w:val="both"/>
        <w:rPr>
          <w:rFonts w:asciiTheme="minorHAnsi" w:hAnsiTheme="minorHAnsi"/>
          <w:sz w:val="22"/>
        </w:rPr>
      </w:pPr>
      <w:r w:rsidRPr="00BC7961">
        <w:rPr>
          <w:rFonts w:asciiTheme="minorHAnsi" w:hAnsiTheme="minorHAnsi"/>
          <w:sz w:val="22"/>
        </w:rPr>
        <w:t>We believe that constant action and follow up will protect Shri Mataji’s intellectual property in most of the world’s countries. However, in order to maintain the protection to a high level, annual cost</w:t>
      </w:r>
      <w:r w:rsidR="001E24ED" w:rsidRPr="00BC7961">
        <w:rPr>
          <w:rFonts w:asciiTheme="minorHAnsi" w:hAnsiTheme="minorHAnsi"/>
          <w:sz w:val="22"/>
        </w:rPr>
        <w:t>s</w:t>
      </w:r>
      <w:r w:rsidRPr="00BC7961">
        <w:rPr>
          <w:rFonts w:asciiTheme="minorHAnsi" w:hAnsiTheme="minorHAnsi"/>
          <w:sz w:val="22"/>
        </w:rPr>
        <w:t xml:space="preserve"> will be incurred. (Provisionally 20</w:t>
      </w:r>
      <w:r w:rsidR="00A93710">
        <w:rPr>
          <w:rFonts w:asciiTheme="minorHAnsi" w:hAnsiTheme="minorHAnsi"/>
          <w:sz w:val="22"/>
        </w:rPr>
        <w:t>,</w:t>
      </w:r>
      <w:r w:rsidR="00F14D49" w:rsidRPr="00BC7961">
        <w:rPr>
          <w:rFonts w:asciiTheme="minorHAnsi" w:hAnsiTheme="minorHAnsi"/>
          <w:sz w:val="22"/>
        </w:rPr>
        <w:t xml:space="preserve">000 </w:t>
      </w:r>
      <w:r w:rsidR="00A93710">
        <w:rPr>
          <w:rFonts w:asciiTheme="minorHAnsi" w:hAnsiTheme="minorHAnsi"/>
          <w:sz w:val="22"/>
        </w:rPr>
        <w:t>Euros</w:t>
      </w:r>
      <w:r w:rsidRPr="00BC7961">
        <w:rPr>
          <w:rFonts w:asciiTheme="minorHAnsi" w:hAnsiTheme="minorHAnsi"/>
          <w:sz w:val="22"/>
        </w:rPr>
        <w:t xml:space="preserve"> / year but can reach 50</w:t>
      </w:r>
      <w:r w:rsidR="00A93710">
        <w:rPr>
          <w:rFonts w:asciiTheme="minorHAnsi" w:hAnsiTheme="minorHAnsi"/>
          <w:sz w:val="22"/>
        </w:rPr>
        <w:t>,</w:t>
      </w:r>
      <w:r w:rsidRPr="00BC7961">
        <w:rPr>
          <w:rFonts w:asciiTheme="minorHAnsi" w:hAnsiTheme="minorHAnsi"/>
          <w:sz w:val="22"/>
        </w:rPr>
        <w:t>000</w:t>
      </w:r>
      <w:r w:rsidR="00F14D49" w:rsidRPr="00BC7961">
        <w:rPr>
          <w:rFonts w:asciiTheme="minorHAnsi" w:hAnsiTheme="minorHAnsi"/>
          <w:sz w:val="22"/>
        </w:rPr>
        <w:t xml:space="preserve"> </w:t>
      </w:r>
      <w:r w:rsidR="00A93710">
        <w:rPr>
          <w:rFonts w:asciiTheme="minorHAnsi" w:hAnsiTheme="minorHAnsi"/>
          <w:sz w:val="22"/>
        </w:rPr>
        <w:t>Euros</w:t>
      </w:r>
      <w:r w:rsidRPr="00BC7961">
        <w:rPr>
          <w:rFonts w:asciiTheme="minorHAnsi" w:hAnsiTheme="minorHAnsi"/>
          <w:sz w:val="22"/>
        </w:rPr>
        <w:t xml:space="preserve">) </w:t>
      </w:r>
    </w:p>
    <w:p w14:paraId="4B47AA1A" w14:textId="7EEB9B53" w:rsidR="0084557E" w:rsidRPr="00BC7961" w:rsidRDefault="00610E21" w:rsidP="0084557E">
      <w:pPr>
        <w:spacing w:before="120"/>
        <w:jc w:val="both"/>
        <w:rPr>
          <w:rFonts w:asciiTheme="minorHAnsi" w:hAnsiTheme="minorHAnsi"/>
          <w:sz w:val="22"/>
        </w:rPr>
      </w:pPr>
      <w:r w:rsidRPr="00BC7961">
        <w:rPr>
          <w:rFonts w:asciiTheme="minorHAnsi" w:hAnsiTheme="minorHAnsi"/>
          <w:sz w:val="22"/>
        </w:rPr>
        <w:t>In addition to that, we may need funds for legal actions should we detect large breach</w:t>
      </w:r>
      <w:r w:rsidR="001E24ED" w:rsidRPr="00BC7961">
        <w:rPr>
          <w:rFonts w:asciiTheme="minorHAnsi" w:hAnsiTheme="minorHAnsi"/>
          <w:sz w:val="22"/>
        </w:rPr>
        <w:t>es</w:t>
      </w:r>
      <w:r w:rsidRPr="00BC7961">
        <w:rPr>
          <w:rFonts w:asciiTheme="minorHAnsi" w:hAnsiTheme="minorHAnsi"/>
          <w:sz w:val="22"/>
        </w:rPr>
        <w:t xml:space="preserve"> in the use of Shri Mataji’s name.</w:t>
      </w:r>
    </w:p>
    <w:p w14:paraId="3B743AE0" w14:textId="77777777" w:rsidR="00BA676E" w:rsidRPr="00BC7961" w:rsidRDefault="00BA676E" w:rsidP="0084557E">
      <w:pPr>
        <w:spacing w:before="120"/>
        <w:jc w:val="both"/>
        <w:rPr>
          <w:rFonts w:asciiTheme="minorHAnsi" w:hAnsiTheme="minorHAnsi"/>
          <w:sz w:val="22"/>
        </w:rPr>
      </w:pPr>
    </w:p>
    <w:p w14:paraId="153067D8" w14:textId="4A50F317" w:rsidR="00BA676E" w:rsidRPr="00446FEB" w:rsidRDefault="00BA676E" w:rsidP="00446FEB">
      <w:pPr>
        <w:pStyle w:val="Normal1"/>
        <w:rPr>
          <w:sz w:val="18"/>
          <w:szCs w:val="18"/>
        </w:rPr>
      </w:pPr>
      <w:r w:rsidRPr="006C755F">
        <w:rPr>
          <w:rFonts w:eastAsia="Arial Unicode MS" w:cs="Arial Unicode MS"/>
        </w:rPr>
        <w:t>We expect to raise the collective awareness of all the work done by Nirmala Vidya so that countries in addition to individuals keep funding the preservation program for the coming years.</w:t>
      </w:r>
    </w:p>
    <w:p w14:paraId="17559452" w14:textId="77777777" w:rsidR="0084557E" w:rsidRPr="001F00E3" w:rsidRDefault="0084557E" w:rsidP="00446FEB">
      <w:pPr>
        <w:pStyle w:val="Heading1"/>
      </w:pPr>
      <w:r w:rsidRPr="001F00E3">
        <w:t>Donations</w:t>
      </w:r>
    </w:p>
    <w:p w14:paraId="4927BE58" w14:textId="25DD66CB" w:rsidR="0084557E" w:rsidRPr="00BC7961" w:rsidRDefault="0084557E" w:rsidP="0084557E">
      <w:pPr>
        <w:spacing w:before="120"/>
        <w:jc w:val="both"/>
        <w:rPr>
          <w:rFonts w:asciiTheme="minorHAnsi" w:hAnsiTheme="minorHAnsi"/>
          <w:sz w:val="22"/>
        </w:rPr>
      </w:pPr>
      <w:r w:rsidRPr="00BC7961">
        <w:rPr>
          <w:rFonts w:asciiTheme="minorHAnsi" w:hAnsiTheme="minorHAnsi"/>
          <w:sz w:val="22"/>
        </w:rPr>
        <w:t xml:space="preserve">Our aim is to </w:t>
      </w:r>
      <w:r w:rsidR="00670486">
        <w:rPr>
          <w:rFonts w:asciiTheme="minorHAnsi" w:hAnsiTheme="minorHAnsi"/>
          <w:sz w:val="22"/>
        </w:rPr>
        <w:t>request</w:t>
      </w:r>
      <w:r w:rsidRPr="00BC7961">
        <w:rPr>
          <w:rFonts w:asciiTheme="minorHAnsi" w:hAnsiTheme="minorHAnsi"/>
          <w:sz w:val="22"/>
        </w:rPr>
        <w:t xml:space="preserve"> 40 to 50 countries as collective donators until the preservation and digitization projects are completed.</w:t>
      </w:r>
    </w:p>
    <w:p w14:paraId="14BE046C" w14:textId="77777777" w:rsidR="0084557E" w:rsidRPr="00BC7961" w:rsidRDefault="0084557E" w:rsidP="0084557E">
      <w:pPr>
        <w:spacing w:before="120"/>
        <w:jc w:val="both"/>
        <w:rPr>
          <w:rFonts w:asciiTheme="minorHAnsi" w:hAnsiTheme="minorHAnsi"/>
          <w:sz w:val="22"/>
        </w:rPr>
      </w:pPr>
      <w:r w:rsidRPr="00BC7961">
        <w:rPr>
          <w:rFonts w:asciiTheme="minorHAnsi" w:hAnsiTheme="minorHAnsi"/>
          <w:sz w:val="22"/>
        </w:rPr>
        <w:t xml:space="preserve">Regular calls for monthly automatic wire transfers will be made. </w:t>
      </w:r>
    </w:p>
    <w:p w14:paraId="6817950C" w14:textId="4EAA3AF9" w:rsidR="0084557E" w:rsidRPr="00446FEB" w:rsidRDefault="00724D3D" w:rsidP="00446FEB">
      <w:pPr>
        <w:spacing w:before="120"/>
        <w:jc w:val="both"/>
        <w:rPr>
          <w:rFonts w:asciiTheme="minorHAnsi" w:hAnsiTheme="minorHAnsi"/>
          <w:sz w:val="22"/>
        </w:rPr>
      </w:pPr>
      <w:r w:rsidRPr="00BC7961">
        <w:rPr>
          <w:rFonts w:asciiTheme="minorHAnsi" w:hAnsiTheme="minorHAnsi"/>
          <w:sz w:val="22"/>
        </w:rPr>
        <w:t>The break</w:t>
      </w:r>
      <w:r w:rsidR="001E24ED" w:rsidRPr="00BC7961">
        <w:rPr>
          <w:rFonts w:asciiTheme="minorHAnsi" w:hAnsiTheme="minorHAnsi"/>
          <w:sz w:val="22"/>
        </w:rPr>
        <w:t>-</w:t>
      </w:r>
      <w:r w:rsidRPr="00BC7961">
        <w:rPr>
          <w:rFonts w:asciiTheme="minorHAnsi" w:hAnsiTheme="minorHAnsi"/>
          <w:sz w:val="22"/>
        </w:rPr>
        <w:t>even point is estimated</w:t>
      </w:r>
      <w:r w:rsidR="00613752" w:rsidRPr="00BC7961">
        <w:rPr>
          <w:rFonts w:asciiTheme="minorHAnsi" w:hAnsiTheme="minorHAnsi"/>
          <w:sz w:val="22"/>
        </w:rPr>
        <w:t xml:space="preserve"> at 260</w:t>
      </w:r>
      <w:r w:rsidR="00A93710">
        <w:rPr>
          <w:rFonts w:asciiTheme="minorHAnsi" w:hAnsiTheme="minorHAnsi"/>
          <w:sz w:val="22"/>
        </w:rPr>
        <w:t>,</w:t>
      </w:r>
      <w:r w:rsidRPr="00BC7961">
        <w:rPr>
          <w:rFonts w:asciiTheme="minorHAnsi" w:hAnsiTheme="minorHAnsi"/>
          <w:sz w:val="22"/>
        </w:rPr>
        <w:t>0</w:t>
      </w:r>
      <w:r w:rsidR="00613752" w:rsidRPr="00BC7961">
        <w:rPr>
          <w:rFonts w:asciiTheme="minorHAnsi" w:hAnsiTheme="minorHAnsi"/>
          <w:sz w:val="22"/>
        </w:rPr>
        <w:t>0</w:t>
      </w:r>
      <w:r w:rsidRPr="00BC7961">
        <w:rPr>
          <w:rFonts w:asciiTheme="minorHAnsi" w:hAnsiTheme="minorHAnsi"/>
          <w:sz w:val="22"/>
        </w:rPr>
        <w:t>0</w:t>
      </w:r>
      <w:r w:rsidR="00F14D49" w:rsidRPr="00BC7961">
        <w:rPr>
          <w:rFonts w:asciiTheme="minorHAnsi" w:hAnsiTheme="minorHAnsi"/>
          <w:sz w:val="22"/>
        </w:rPr>
        <w:t xml:space="preserve"> </w:t>
      </w:r>
      <w:r w:rsidR="00A93710">
        <w:rPr>
          <w:rFonts w:asciiTheme="minorHAnsi" w:hAnsiTheme="minorHAnsi"/>
          <w:sz w:val="22"/>
        </w:rPr>
        <w:t>Euros</w:t>
      </w:r>
      <w:r w:rsidRPr="00BC7961">
        <w:rPr>
          <w:rFonts w:asciiTheme="minorHAnsi" w:hAnsiTheme="minorHAnsi"/>
          <w:sz w:val="22"/>
        </w:rPr>
        <w:t xml:space="preserve"> per year until 2022.</w:t>
      </w:r>
    </w:p>
    <w:p w14:paraId="61F0B4CC" w14:textId="57A4CB49" w:rsidR="00753279" w:rsidRPr="006C755F" w:rsidRDefault="00422B1B">
      <w:pPr>
        <w:pStyle w:val="Heading1"/>
      </w:pPr>
      <w:r w:rsidRPr="006C755F">
        <w:t>Protection</w:t>
      </w:r>
    </w:p>
    <w:p w14:paraId="6A54EE11" w14:textId="1D1E1E67" w:rsidR="00753279" w:rsidRDefault="008F2D7D">
      <w:pPr>
        <w:pStyle w:val="Normal1"/>
      </w:pPr>
      <w:r w:rsidRPr="008F2D7D">
        <w:t xml:space="preserve">NIPC will pursue the completion of the </w:t>
      </w:r>
      <w:r w:rsidR="001E24ED">
        <w:t xml:space="preserve">legal </w:t>
      </w:r>
      <w:r w:rsidRPr="008F2D7D">
        <w:t>registration formalities and shall liaise with members of the Sangha to try and manage the negative content on the Internet.</w:t>
      </w:r>
    </w:p>
    <w:p w14:paraId="71B99F15" w14:textId="587E800C" w:rsidR="00BA676E" w:rsidRPr="008F2D7D" w:rsidRDefault="00BA676E">
      <w:pPr>
        <w:pStyle w:val="Normal1"/>
      </w:pPr>
      <w:r>
        <w:t>We will continue to provide support to each collectivity regarding copyrights and trademark protection</w:t>
      </w:r>
      <w:r w:rsidR="001E24ED">
        <w:t>,</w:t>
      </w:r>
      <w:r>
        <w:t xml:space="preserve"> and </w:t>
      </w:r>
      <w:r w:rsidR="001E24ED">
        <w:t xml:space="preserve">will </w:t>
      </w:r>
      <w:r>
        <w:t xml:space="preserve">work on worldwide protection </w:t>
      </w:r>
      <w:r w:rsidR="001E24ED">
        <w:t>as well</w:t>
      </w:r>
      <w:r>
        <w:t>.</w:t>
      </w:r>
    </w:p>
    <w:p w14:paraId="573DFAF6" w14:textId="77777777" w:rsidR="00753279" w:rsidRPr="006C755F" w:rsidRDefault="00422B1B">
      <w:pPr>
        <w:pStyle w:val="Heading1"/>
      </w:pPr>
      <w:r w:rsidRPr="006C755F">
        <w:t>Distribution</w:t>
      </w:r>
    </w:p>
    <w:p w14:paraId="7FD181B6" w14:textId="77777777" w:rsidR="00753279" w:rsidRPr="006C755F" w:rsidRDefault="00422B1B">
      <w:pPr>
        <w:pStyle w:val="Heading2"/>
      </w:pPr>
      <w:r w:rsidRPr="006C755F">
        <w:t>Website</w:t>
      </w:r>
    </w:p>
    <w:p w14:paraId="10C496CC" w14:textId="14287333" w:rsidR="000F4341" w:rsidRDefault="00422B1B">
      <w:pPr>
        <w:pStyle w:val="Normal1"/>
      </w:pPr>
      <w:r w:rsidRPr="006C755F">
        <w:t xml:space="preserve">The development of the new website </w:t>
      </w:r>
      <w:r w:rsidR="000F4341">
        <w:t xml:space="preserve">is well on track and should be finalized soon. Once done we will be able to communicate more regularly </w:t>
      </w:r>
      <w:r w:rsidR="001E24ED">
        <w:t xml:space="preserve">to the collective </w:t>
      </w:r>
      <w:r w:rsidR="000F4341">
        <w:t>about what we do</w:t>
      </w:r>
      <w:r w:rsidR="001E24ED">
        <w:t>,</w:t>
      </w:r>
      <w:r w:rsidR="000F4341">
        <w:t xml:space="preserve"> as the Database will finally be properly managed and we will have regular updates either of content or function in the website.</w:t>
      </w:r>
    </w:p>
    <w:p w14:paraId="2CE38349" w14:textId="77777777" w:rsidR="00753279" w:rsidRPr="006C755F" w:rsidRDefault="00422B1B">
      <w:pPr>
        <w:pStyle w:val="Heading2"/>
      </w:pPr>
      <w:r w:rsidRPr="006C755F">
        <w:t>Apps</w:t>
      </w:r>
    </w:p>
    <w:p w14:paraId="2F3045DC" w14:textId="1431F359" w:rsidR="00753279" w:rsidRPr="006C755F" w:rsidRDefault="00422B1B">
      <w:pPr>
        <w:pStyle w:val="Normal1"/>
      </w:pPr>
      <w:r w:rsidRPr="006C755F">
        <w:t xml:space="preserve">Regarding apps, new features will depend on the availability of developers. </w:t>
      </w:r>
      <w:r w:rsidR="001E24ED">
        <w:t>At the very least,</w:t>
      </w:r>
      <w:r w:rsidRPr="006C755F">
        <w:t xml:space="preserve"> the content will be upgraded regularly. Once the new database </w:t>
      </w:r>
      <w:r w:rsidR="001E24ED">
        <w:t>is</w:t>
      </w:r>
      <w:r w:rsidRPr="006C755F">
        <w:t xml:space="preserve"> in production, we will be able to connect the apps to it</w:t>
      </w:r>
      <w:r w:rsidR="001E24ED">
        <w:t>, making it easier</w:t>
      </w:r>
      <w:r w:rsidRPr="006C755F">
        <w:t xml:space="preserve"> </w:t>
      </w:r>
      <w:r>
        <w:t xml:space="preserve">to </w:t>
      </w:r>
      <w:r w:rsidRPr="006C755F">
        <w:t xml:space="preserve">bring </w:t>
      </w:r>
      <w:r w:rsidR="001E24ED">
        <w:t xml:space="preserve">the </w:t>
      </w:r>
      <w:r w:rsidRPr="006C755F">
        <w:t>latest conte</w:t>
      </w:r>
      <w:r w:rsidR="00EE602D">
        <w:t>nt in a coherent way between iOS</w:t>
      </w:r>
      <w:r w:rsidRPr="006C755F">
        <w:t xml:space="preserve"> and Android.</w:t>
      </w:r>
    </w:p>
    <w:p w14:paraId="69F4E78E" w14:textId="77777777" w:rsidR="00753279" w:rsidRPr="006C755F" w:rsidRDefault="00422B1B">
      <w:pPr>
        <w:pStyle w:val="Heading2"/>
      </w:pPr>
      <w:r w:rsidRPr="006C755F">
        <w:t>Books</w:t>
      </w:r>
    </w:p>
    <w:p w14:paraId="2795BDF9" w14:textId="77777777" w:rsidR="00CF25C0" w:rsidRDefault="00CF25C0">
      <w:pPr>
        <w:pStyle w:val="Normal1"/>
      </w:pPr>
      <w:r>
        <w:t>A new version of the mantra book is in preparation in order to come back to the main purpose of the book that is to compile all the mantras and prayers that have been presented and approved by Shri Mataji, including the description and/or translation of mantras made by Her.</w:t>
      </w:r>
    </w:p>
    <w:p w14:paraId="11156E64" w14:textId="5D60CE11" w:rsidR="00CF25C0" w:rsidRDefault="00CF25C0">
      <w:pPr>
        <w:pStyle w:val="Normal1"/>
      </w:pPr>
      <w:r>
        <w:t>Other books can be made parallel to this mantra book with other Deities names and prayers to complete it. Of course we recommend t</w:t>
      </w:r>
      <w:r w:rsidR="001E24ED">
        <w:t>he</w:t>
      </w:r>
      <w:r>
        <w:t xml:space="preserve"> use </w:t>
      </w:r>
      <w:r w:rsidR="001E24ED">
        <w:t xml:space="preserve">of </w:t>
      </w:r>
      <w:r>
        <w:t>discrimination.</w:t>
      </w:r>
    </w:p>
    <w:p w14:paraId="73641C3B" w14:textId="20503F37" w:rsidR="00753279" w:rsidRDefault="00422B1B" w:rsidP="00DE208B">
      <w:pPr>
        <w:pStyle w:val="Normal1"/>
      </w:pPr>
      <w:r w:rsidRPr="006C755F">
        <w:lastRenderedPageBreak/>
        <w:t>We will look for the English version of the first book of Shri Mataji in order to make it available also via nirmalavidya.org.</w:t>
      </w:r>
    </w:p>
    <w:p w14:paraId="5CA393CB" w14:textId="2672FBB0" w:rsidR="00CF25C0" w:rsidRDefault="00CF25C0" w:rsidP="00DE208B">
      <w:pPr>
        <w:pStyle w:val="Normal1"/>
      </w:pPr>
      <w:r>
        <w:t>We need to restart the publishing committee to look after these matter</w:t>
      </w:r>
      <w:r w:rsidR="00AE3A36">
        <w:t>s</w:t>
      </w:r>
      <w:r>
        <w:t xml:space="preserve"> and advi</w:t>
      </w:r>
      <w:r w:rsidR="00AE3A36">
        <w:t>s</w:t>
      </w:r>
      <w:r>
        <w:t xml:space="preserve">e about </w:t>
      </w:r>
      <w:r w:rsidR="00303CE1">
        <w:t>the use of the Teachings of Shri Mataji in books. The idea would be also to promote book projects based on the Teachings of Shri Mataji.</w:t>
      </w:r>
    </w:p>
    <w:p w14:paraId="7A4B652E" w14:textId="734D4C0E" w:rsidR="00303CE1" w:rsidRPr="006C755F" w:rsidRDefault="00303CE1" w:rsidP="00DE208B">
      <w:pPr>
        <w:pStyle w:val="Normal1"/>
      </w:pPr>
      <w:r>
        <w:t>A coordinator should be found and he</w:t>
      </w:r>
      <w:r w:rsidR="00AE3A36">
        <w:t>/she</w:t>
      </w:r>
      <w:r>
        <w:t xml:space="preserve"> could build a team under </w:t>
      </w:r>
      <w:r w:rsidR="00AE3A36">
        <w:t xml:space="preserve">the </w:t>
      </w:r>
      <w:r>
        <w:t>supervision of Nirmala Vidya llc to develop this aspect.</w:t>
      </w:r>
    </w:p>
    <w:p w14:paraId="76FA3B6F" w14:textId="435A662B" w:rsidR="00753279" w:rsidRPr="006C755F" w:rsidRDefault="00422B1B" w:rsidP="00DE208B">
      <w:pPr>
        <w:pStyle w:val="Heading1"/>
      </w:pPr>
      <w:r w:rsidRPr="006C755F">
        <w:t>Other activities</w:t>
      </w:r>
    </w:p>
    <w:p w14:paraId="78C6F760" w14:textId="77777777" w:rsidR="00753279" w:rsidRPr="006C755F" w:rsidRDefault="00422B1B" w:rsidP="00DE208B">
      <w:pPr>
        <w:pStyle w:val="Normal1"/>
      </w:pPr>
      <w:r w:rsidRPr="006C755F">
        <w:t>We will continue to work on the improvement of our communication.</w:t>
      </w:r>
    </w:p>
    <w:p w14:paraId="040D0701" w14:textId="6F21CCBA" w:rsidR="00753279" w:rsidRPr="006C755F" w:rsidRDefault="00AE3A36" w:rsidP="00DE208B">
      <w:pPr>
        <w:pStyle w:val="Normal1"/>
        <w:spacing w:line="276" w:lineRule="auto"/>
      </w:pPr>
      <w:r>
        <w:t>The o</w:t>
      </w:r>
      <w:r w:rsidR="00422B1B">
        <w:t>rganiz</w:t>
      </w:r>
      <w:r w:rsidR="00422B1B" w:rsidRPr="006C755F">
        <w:t xml:space="preserve">ation will be extended to </w:t>
      </w:r>
      <w:r>
        <w:t xml:space="preserve">include </w:t>
      </w:r>
      <w:r w:rsidR="00422B1B" w:rsidRPr="006C755F">
        <w:t>new teams like Content Management</w:t>
      </w:r>
      <w:r w:rsidR="006315CC">
        <w:t xml:space="preserve"> and</w:t>
      </w:r>
      <w:r w:rsidR="00422B1B" w:rsidRPr="006C755F">
        <w:t xml:space="preserve"> </w:t>
      </w:r>
      <w:r>
        <w:t>Legal Support</w:t>
      </w:r>
      <w:r w:rsidR="00422B1B" w:rsidRPr="006C755F">
        <w:t>.</w:t>
      </w:r>
    </w:p>
    <w:p w14:paraId="44ABA503" w14:textId="77777777" w:rsidR="00753279" w:rsidRPr="006C755F" w:rsidRDefault="00753279" w:rsidP="00DE208B">
      <w:pPr>
        <w:pStyle w:val="Normal1"/>
        <w:spacing w:after="180"/>
        <w:rPr>
          <w:rStyle w:val="Aucun"/>
        </w:rPr>
      </w:pPr>
    </w:p>
    <w:p w14:paraId="2461A1F9" w14:textId="51B23EE0" w:rsidR="00753279" w:rsidRPr="00DE208B" w:rsidRDefault="00DE208B" w:rsidP="00DE208B">
      <w:pPr>
        <w:pStyle w:val="Normal1"/>
        <w:widowControl w:val="0"/>
        <w:spacing w:after="0"/>
        <w:jc w:val="center"/>
        <w:rPr>
          <w:b/>
          <w:color w:val="FF0000"/>
        </w:rPr>
      </w:pPr>
      <w:r w:rsidRPr="00DE208B">
        <w:rPr>
          <w:b/>
          <w:color w:val="FF0000"/>
        </w:rPr>
        <w:t>++++++++++++++++++++++++++++++++++++++++</w:t>
      </w:r>
    </w:p>
    <w:sectPr w:rsidR="00753279" w:rsidRPr="00DE208B" w:rsidSect="005E1C76">
      <w:footerReference w:type="default" r:id="rId10"/>
      <w:pgSz w:w="11900" w:h="16840"/>
      <w:pgMar w:top="1440" w:right="1440" w:bottom="993"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D3142" w14:textId="77777777" w:rsidR="00A67F33" w:rsidRDefault="00A67F33">
      <w:r>
        <w:separator/>
      </w:r>
    </w:p>
  </w:endnote>
  <w:endnote w:type="continuationSeparator" w:id="0">
    <w:p w14:paraId="26404EDB" w14:textId="77777777" w:rsidR="00A67F33" w:rsidRDefault="00A6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019FE" w14:textId="77777777" w:rsidR="00A67F33" w:rsidRPr="00BC7961" w:rsidRDefault="00A67F33">
    <w:pPr>
      <w:pStyle w:val="Header"/>
      <w:jc w:val="right"/>
      <w:rPr>
        <w:rFonts w:asciiTheme="minorHAnsi" w:hAnsiTheme="minorHAnsi"/>
        <w:sz w:val="22"/>
      </w:rPr>
    </w:pPr>
    <w:r>
      <w:rPr>
        <w:color w:val="7F7F7F"/>
        <w:sz w:val="18"/>
        <w:szCs w:val="18"/>
      </w:rPr>
      <w:fldChar w:fldCharType="begin"/>
    </w:r>
    <w:r>
      <w:rPr>
        <w:color w:val="7F7F7F"/>
        <w:sz w:val="18"/>
        <w:szCs w:val="18"/>
      </w:rPr>
      <w:instrText xml:space="preserve"> PAGE </w:instrText>
    </w:r>
    <w:r>
      <w:rPr>
        <w:color w:val="7F7F7F"/>
        <w:sz w:val="18"/>
        <w:szCs w:val="18"/>
      </w:rPr>
      <w:fldChar w:fldCharType="separate"/>
    </w:r>
    <w:r w:rsidR="00CE09B2">
      <w:rPr>
        <w:noProof/>
        <w:color w:val="7F7F7F"/>
        <w:sz w:val="18"/>
        <w:szCs w:val="18"/>
      </w:rPr>
      <w:t>2</w:t>
    </w:r>
    <w:r>
      <w:rPr>
        <w:color w:val="7F7F7F"/>
        <w:sz w:val="18"/>
        <w:szCs w:val="18"/>
      </w:rPr>
      <w:fldChar w:fldCharType="end"/>
    </w:r>
    <w:r>
      <w:rPr>
        <w:color w:val="7F7F7F"/>
        <w:sz w:val="18"/>
        <w:szCs w:val="18"/>
      </w:rPr>
      <w:t xml:space="preserve"> of </w:t>
    </w:r>
    <w:r>
      <w:rPr>
        <w:color w:val="7F7F7F"/>
        <w:sz w:val="18"/>
        <w:szCs w:val="18"/>
      </w:rPr>
      <w:fldChar w:fldCharType="begin"/>
    </w:r>
    <w:r>
      <w:rPr>
        <w:color w:val="7F7F7F"/>
        <w:sz w:val="18"/>
        <w:szCs w:val="18"/>
      </w:rPr>
      <w:instrText xml:space="preserve"> NUMPAGES </w:instrText>
    </w:r>
    <w:r>
      <w:rPr>
        <w:color w:val="7F7F7F"/>
        <w:sz w:val="18"/>
        <w:szCs w:val="18"/>
      </w:rPr>
      <w:fldChar w:fldCharType="separate"/>
    </w:r>
    <w:r w:rsidR="00CE09B2">
      <w:rPr>
        <w:noProof/>
        <w:color w:val="7F7F7F"/>
        <w:sz w:val="18"/>
        <w:szCs w:val="18"/>
      </w:rPr>
      <w:t>7</w:t>
    </w:r>
    <w:r>
      <w:rPr>
        <w:color w:val="7F7F7F"/>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BBE20" w14:textId="77777777" w:rsidR="00A67F33" w:rsidRDefault="00A67F33">
      <w:r>
        <w:separator/>
      </w:r>
    </w:p>
  </w:footnote>
  <w:footnote w:type="continuationSeparator" w:id="0">
    <w:p w14:paraId="644D6A93" w14:textId="77777777" w:rsidR="00A67F33" w:rsidRDefault="00A67F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722D"/>
    <w:multiLevelType w:val="hybridMultilevel"/>
    <w:tmpl w:val="B680CE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F2A6D"/>
    <w:multiLevelType w:val="hybridMultilevel"/>
    <w:tmpl w:val="8FD6A238"/>
    <w:styleLink w:val="Puce"/>
    <w:lvl w:ilvl="0" w:tplc="E6F617BE">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209D58">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C2A3C">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2C1A28">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606A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FEF072">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D6EE3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FE5A8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8057B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B205B35"/>
    <w:multiLevelType w:val="hybridMultilevel"/>
    <w:tmpl w:val="7B8E8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552A77"/>
    <w:multiLevelType w:val="hybridMultilevel"/>
    <w:tmpl w:val="39967936"/>
    <w:lvl w:ilvl="0" w:tplc="F61E6E1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1C7D43"/>
    <w:multiLevelType w:val="hybridMultilevel"/>
    <w:tmpl w:val="68FAB610"/>
    <w:lvl w:ilvl="0" w:tplc="19645D7A">
      <w:start w:val="5"/>
      <w:numFmt w:val="bullet"/>
      <w:lvlText w:val="-"/>
      <w:lvlJc w:val="left"/>
      <w:pPr>
        <w:ind w:left="720" w:hanging="360"/>
      </w:pPr>
      <w:rPr>
        <w:rFonts w:ascii="Helvetica" w:eastAsiaTheme="minorEastAsia" w:hAnsi="Helvetic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99B2DDB"/>
    <w:multiLevelType w:val="hybridMultilevel"/>
    <w:tmpl w:val="8FD6A238"/>
    <w:numStyleLink w:val="Puce"/>
  </w:abstractNum>
  <w:abstractNum w:abstractNumId="6">
    <w:nsid w:val="70385529"/>
    <w:multiLevelType w:val="hybridMultilevel"/>
    <w:tmpl w:val="B6C2C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an Pereira">
    <w15:presenceInfo w15:providerId="Windows Live" w15:userId="0cca55c5a9d39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79"/>
    <w:rsid w:val="00002DBC"/>
    <w:rsid w:val="00024D09"/>
    <w:rsid w:val="000415A8"/>
    <w:rsid w:val="00064631"/>
    <w:rsid w:val="00073DFE"/>
    <w:rsid w:val="000A6F93"/>
    <w:rsid w:val="000F4341"/>
    <w:rsid w:val="00121276"/>
    <w:rsid w:val="001400B5"/>
    <w:rsid w:val="00160CAF"/>
    <w:rsid w:val="001846D8"/>
    <w:rsid w:val="001B099B"/>
    <w:rsid w:val="001E24ED"/>
    <w:rsid w:val="00200463"/>
    <w:rsid w:val="00217F7B"/>
    <w:rsid w:val="00236863"/>
    <w:rsid w:val="00243A66"/>
    <w:rsid w:val="00246C50"/>
    <w:rsid w:val="002672AB"/>
    <w:rsid w:val="0028398B"/>
    <w:rsid w:val="002C137C"/>
    <w:rsid w:val="002D7C60"/>
    <w:rsid w:val="002F5FD1"/>
    <w:rsid w:val="00303CE1"/>
    <w:rsid w:val="00340828"/>
    <w:rsid w:val="003B1536"/>
    <w:rsid w:val="003D1F72"/>
    <w:rsid w:val="004017A9"/>
    <w:rsid w:val="00422B1B"/>
    <w:rsid w:val="00446FEB"/>
    <w:rsid w:val="0049269B"/>
    <w:rsid w:val="004E2688"/>
    <w:rsid w:val="004F45C2"/>
    <w:rsid w:val="00536B60"/>
    <w:rsid w:val="005A2274"/>
    <w:rsid w:val="005E1C76"/>
    <w:rsid w:val="005F6506"/>
    <w:rsid w:val="006072D6"/>
    <w:rsid w:val="00610E21"/>
    <w:rsid w:val="00613752"/>
    <w:rsid w:val="006315CC"/>
    <w:rsid w:val="00654020"/>
    <w:rsid w:val="00660A3D"/>
    <w:rsid w:val="00670486"/>
    <w:rsid w:val="00680701"/>
    <w:rsid w:val="006B0607"/>
    <w:rsid w:val="006C53A1"/>
    <w:rsid w:val="006C755F"/>
    <w:rsid w:val="006D6AA4"/>
    <w:rsid w:val="00724D3D"/>
    <w:rsid w:val="007317C0"/>
    <w:rsid w:val="00753279"/>
    <w:rsid w:val="00764C67"/>
    <w:rsid w:val="007D0FAA"/>
    <w:rsid w:val="007E4834"/>
    <w:rsid w:val="007E4F7B"/>
    <w:rsid w:val="00815A0D"/>
    <w:rsid w:val="00821C68"/>
    <w:rsid w:val="008438C8"/>
    <w:rsid w:val="0084557E"/>
    <w:rsid w:val="00853434"/>
    <w:rsid w:val="00856409"/>
    <w:rsid w:val="0086725E"/>
    <w:rsid w:val="008A68E3"/>
    <w:rsid w:val="008D1585"/>
    <w:rsid w:val="008F1A8C"/>
    <w:rsid w:val="008F2D7D"/>
    <w:rsid w:val="009116C9"/>
    <w:rsid w:val="00955A7E"/>
    <w:rsid w:val="009619C7"/>
    <w:rsid w:val="00974C1F"/>
    <w:rsid w:val="00977F82"/>
    <w:rsid w:val="009D0FD7"/>
    <w:rsid w:val="009D3280"/>
    <w:rsid w:val="00A1759D"/>
    <w:rsid w:val="00A213A0"/>
    <w:rsid w:val="00A52855"/>
    <w:rsid w:val="00A600A1"/>
    <w:rsid w:val="00A600CA"/>
    <w:rsid w:val="00A60D8D"/>
    <w:rsid w:val="00A67F33"/>
    <w:rsid w:val="00A93710"/>
    <w:rsid w:val="00AD6A4C"/>
    <w:rsid w:val="00AE3A36"/>
    <w:rsid w:val="00B04134"/>
    <w:rsid w:val="00B21F36"/>
    <w:rsid w:val="00B23994"/>
    <w:rsid w:val="00B70A51"/>
    <w:rsid w:val="00BA676E"/>
    <w:rsid w:val="00BC0986"/>
    <w:rsid w:val="00BC7961"/>
    <w:rsid w:val="00C21BF0"/>
    <w:rsid w:val="00CA7C09"/>
    <w:rsid w:val="00CE09B2"/>
    <w:rsid w:val="00CF25C0"/>
    <w:rsid w:val="00CF314C"/>
    <w:rsid w:val="00D112F1"/>
    <w:rsid w:val="00D506B9"/>
    <w:rsid w:val="00D65607"/>
    <w:rsid w:val="00D86F54"/>
    <w:rsid w:val="00DB5E4D"/>
    <w:rsid w:val="00DD7C0E"/>
    <w:rsid w:val="00DE208B"/>
    <w:rsid w:val="00DF17A1"/>
    <w:rsid w:val="00DF3D11"/>
    <w:rsid w:val="00E23569"/>
    <w:rsid w:val="00E44BEA"/>
    <w:rsid w:val="00E50971"/>
    <w:rsid w:val="00E6145F"/>
    <w:rsid w:val="00E63D36"/>
    <w:rsid w:val="00E72240"/>
    <w:rsid w:val="00EA3D34"/>
    <w:rsid w:val="00EC6F4D"/>
    <w:rsid w:val="00EE602D"/>
    <w:rsid w:val="00F07A98"/>
    <w:rsid w:val="00F14D49"/>
    <w:rsid w:val="00F43203"/>
    <w:rsid w:val="00F57B8D"/>
    <w:rsid w:val="00FC5CB1"/>
    <w:rsid w:val="00FF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C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next w:val="Normal1"/>
    <w:pPr>
      <w:keepNext/>
      <w:keepLines/>
      <w:spacing w:before="200" w:line="360" w:lineRule="auto"/>
      <w:outlineLvl w:val="0"/>
    </w:pPr>
    <w:rPr>
      <w:rFonts w:ascii="Helvetica" w:hAnsi="Helvetica" w:cs="Arial Unicode MS"/>
      <w:color w:val="005392"/>
      <w:sz w:val="32"/>
      <w:szCs w:val="32"/>
      <w:u w:color="000000"/>
    </w:rPr>
  </w:style>
  <w:style w:type="paragraph" w:styleId="Heading2">
    <w:name w:val="heading 2"/>
    <w:next w:val="Normal1"/>
    <w:pPr>
      <w:keepNext/>
      <w:keepLines/>
      <w:spacing w:before="200" w:line="276" w:lineRule="auto"/>
      <w:outlineLvl w:val="1"/>
    </w:pPr>
    <w:rPr>
      <w:rFonts w:ascii="Trebuchet MS" w:hAnsi="Trebuchet MS" w:cs="Arial Unicode MS"/>
      <w:b/>
      <w:bCs/>
      <w:i/>
      <w:iCs/>
      <w:color w:val="935100"/>
      <w:sz w:val="26"/>
      <w:szCs w:val="26"/>
      <w:u w:color="000000"/>
    </w:rPr>
  </w:style>
  <w:style w:type="paragraph" w:styleId="Heading3">
    <w:name w:val="heading 3"/>
    <w:basedOn w:val="Normal"/>
    <w:next w:val="Normal"/>
    <w:link w:val="Heading3Char"/>
    <w:uiPriority w:val="9"/>
    <w:semiHidden/>
    <w:unhideWhenUsed/>
    <w:qFormat/>
    <w:rsid w:val="00200463"/>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w:hAnsi="Helvetica" w:cs="Arial Unicode MS"/>
      <w:color w:val="000000"/>
      <w:sz w:val="24"/>
      <w:szCs w:val="24"/>
    </w:rPr>
  </w:style>
  <w:style w:type="paragraph" w:customStyle="1" w:styleId="Normal1">
    <w:name w:val="Normal1"/>
    <w:pPr>
      <w:spacing w:after="100" w:line="264" w:lineRule="auto"/>
      <w:jc w:val="both"/>
    </w:pPr>
    <w:rPr>
      <w:rFonts w:ascii="Helvetica" w:eastAsia="Helvetica" w:hAnsi="Helvetica" w:cs="Helvetica"/>
      <w:color w:val="000000"/>
      <w:sz w:val="22"/>
      <w:szCs w:val="22"/>
      <w:u w:color="000000"/>
    </w:rPr>
  </w:style>
  <w:style w:type="character" w:customStyle="1" w:styleId="Aucun">
    <w:name w:val="Aucun"/>
    <w:rPr>
      <w:lang w:val="en-US"/>
    </w:rPr>
  </w:style>
  <w:style w:type="paragraph" w:customStyle="1" w:styleId="Corps">
    <w:name w:val="Corps"/>
    <w:pPr>
      <w:spacing w:line="276" w:lineRule="auto"/>
    </w:pPr>
    <w:rPr>
      <w:rFonts w:ascii="Arial" w:hAnsi="Arial" w:cs="Arial Unicode MS"/>
      <w:color w:val="000000"/>
      <w:sz w:val="22"/>
      <w:szCs w:val="22"/>
      <w:u w:color="000000"/>
      <w:lang w:val="es-ES_tradnl"/>
    </w:rPr>
  </w:style>
  <w:style w:type="paragraph" w:styleId="Title">
    <w:name w:val="Title"/>
    <w:next w:val="Corps"/>
    <w:pPr>
      <w:keepNext/>
    </w:pPr>
    <w:rPr>
      <w:rFonts w:ascii="Helvetica" w:hAnsi="Helvetica" w:cs="Arial Unicode MS"/>
      <w:b/>
      <w:bCs/>
      <w:color w:val="000000"/>
      <w:sz w:val="60"/>
      <w:szCs w:val="60"/>
    </w:rPr>
  </w:style>
  <w:style w:type="paragraph" w:styleId="Subtitle">
    <w:name w:val="Subtitle"/>
    <w:next w:val="Corps"/>
    <w:pPr>
      <w:keepNext/>
      <w:spacing w:before="200" w:after="100"/>
    </w:pPr>
    <w:rPr>
      <w:rFonts w:ascii="Helvetica" w:hAnsi="Helvetica" w:cs="Arial Unicode MS"/>
      <w:color w:val="AB4500"/>
      <w:sz w:val="40"/>
      <w:szCs w:val="40"/>
    </w:rPr>
  </w:style>
  <w:style w:type="paragraph" w:customStyle="1" w:styleId="Pardfaut">
    <w:name w:val="Par défaut"/>
    <w:rPr>
      <w:rFonts w:ascii="Helvetica" w:hAnsi="Helvetica" w:cs="Arial Unicode MS"/>
      <w:color w:val="000000"/>
      <w:sz w:val="22"/>
      <w:szCs w:val="22"/>
    </w:rPr>
  </w:style>
  <w:style w:type="character" w:customStyle="1" w:styleId="Hyperlink0">
    <w:name w:val="Hyperlink.0"/>
    <w:basedOn w:val="Hyperlink"/>
    <w:rPr>
      <w:u w:val="single"/>
    </w:rPr>
  </w:style>
  <w:style w:type="numbering" w:customStyle="1" w:styleId="Puce">
    <w:name w:val="Puce"/>
    <w:pPr>
      <w:numPr>
        <w:numId w:val="1"/>
      </w:numPr>
    </w:pPr>
  </w:style>
  <w:style w:type="paragraph" w:customStyle="1" w:styleId="Styledetableau2">
    <w:name w:val="Style de tableau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6C75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55F"/>
    <w:rPr>
      <w:rFonts w:ascii="Lucida Grande" w:hAnsi="Lucida Grande" w:cs="Lucida Grande"/>
      <w:sz w:val="18"/>
      <w:szCs w:val="18"/>
      <w:lang w:eastAsia="en-US"/>
    </w:rPr>
  </w:style>
  <w:style w:type="paragraph" w:styleId="ListParagraph">
    <w:name w:val="List Paragraph"/>
    <w:basedOn w:val="Normal"/>
    <w:uiPriority w:val="34"/>
    <w:qFormat/>
    <w:rsid w:val="0020046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n-GB" w:eastAsia="ja-JP"/>
    </w:rPr>
  </w:style>
  <w:style w:type="character" w:customStyle="1" w:styleId="Heading3Char">
    <w:name w:val="Heading 3 Char"/>
    <w:basedOn w:val="DefaultParagraphFont"/>
    <w:link w:val="Heading3"/>
    <w:uiPriority w:val="9"/>
    <w:semiHidden/>
    <w:rsid w:val="00200463"/>
    <w:rPr>
      <w:rFonts w:asciiTheme="majorHAnsi" w:eastAsiaTheme="majorEastAsia" w:hAnsiTheme="majorHAnsi" w:cstheme="majorBidi"/>
      <w:b/>
      <w:bCs/>
      <w:color w:val="499BC9" w:themeColor="accent1"/>
      <w:sz w:val="24"/>
      <w:szCs w:val="24"/>
      <w:lang w:eastAsia="en-US"/>
    </w:rPr>
  </w:style>
  <w:style w:type="paragraph" w:styleId="Footer">
    <w:name w:val="footer"/>
    <w:basedOn w:val="Normal"/>
    <w:link w:val="FooterChar"/>
    <w:uiPriority w:val="99"/>
    <w:unhideWhenUsed/>
    <w:rsid w:val="00073DFE"/>
    <w:pPr>
      <w:tabs>
        <w:tab w:val="center" w:pos="4703"/>
        <w:tab w:val="right" w:pos="9406"/>
      </w:tabs>
    </w:pPr>
  </w:style>
  <w:style w:type="character" w:customStyle="1" w:styleId="FooterChar">
    <w:name w:val="Footer Char"/>
    <w:basedOn w:val="DefaultParagraphFont"/>
    <w:link w:val="Footer"/>
    <w:uiPriority w:val="99"/>
    <w:rsid w:val="00073DFE"/>
    <w:rPr>
      <w:sz w:val="24"/>
      <w:szCs w:val="24"/>
      <w:lang w:eastAsia="en-US"/>
    </w:rPr>
  </w:style>
  <w:style w:type="paragraph" w:styleId="Revision">
    <w:name w:val="Revision"/>
    <w:hidden/>
    <w:uiPriority w:val="99"/>
    <w:semiHidden/>
    <w:rsid w:val="007317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DocumentMap">
    <w:name w:val="Document Map"/>
    <w:basedOn w:val="Normal"/>
    <w:link w:val="DocumentMapChar"/>
    <w:uiPriority w:val="99"/>
    <w:semiHidden/>
    <w:unhideWhenUsed/>
    <w:rsid w:val="006072D6"/>
    <w:rPr>
      <w:rFonts w:ascii="Lucida Grande" w:hAnsi="Lucida Grande" w:cs="Lucida Grande"/>
    </w:rPr>
  </w:style>
  <w:style w:type="character" w:customStyle="1" w:styleId="DocumentMapChar">
    <w:name w:val="Document Map Char"/>
    <w:basedOn w:val="DefaultParagraphFont"/>
    <w:link w:val="DocumentMap"/>
    <w:uiPriority w:val="99"/>
    <w:semiHidden/>
    <w:rsid w:val="006072D6"/>
    <w:rPr>
      <w:rFonts w:ascii="Lucida Grande" w:hAnsi="Lucida Grande" w:cs="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next w:val="Normal1"/>
    <w:pPr>
      <w:keepNext/>
      <w:keepLines/>
      <w:spacing w:before="200" w:line="360" w:lineRule="auto"/>
      <w:outlineLvl w:val="0"/>
    </w:pPr>
    <w:rPr>
      <w:rFonts w:ascii="Helvetica" w:hAnsi="Helvetica" w:cs="Arial Unicode MS"/>
      <w:color w:val="005392"/>
      <w:sz w:val="32"/>
      <w:szCs w:val="32"/>
      <w:u w:color="000000"/>
    </w:rPr>
  </w:style>
  <w:style w:type="paragraph" w:styleId="Heading2">
    <w:name w:val="heading 2"/>
    <w:next w:val="Normal1"/>
    <w:pPr>
      <w:keepNext/>
      <w:keepLines/>
      <w:spacing w:before="200" w:line="276" w:lineRule="auto"/>
      <w:outlineLvl w:val="1"/>
    </w:pPr>
    <w:rPr>
      <w:rFonts w:ascii="Trebuchet MS" w:hAnsi="Trebuchet MS" w:cs="Arial Unicode MS"/>
      <w:b/>
      <w:bCs/>
      <w:i/>
      <w:iCs/>
      <w:color w:val="935100"/>
      <w:sz w:val="26"/>
      <w:szCs w:val="26"/>
      <w:u w:color="000000"/>
    </w:rPr>
  </w:style>
  <w:style w:type="paragraph" w:styleId="Heading3">
    <w:name w:val="heading 3"/>
    <w:basedOn w:val="Normal"/>
    <w:next w:val="Normal"/>
    <w:link w:val="Heading3Char"/>
    <w:uiPriority w:val="9"/>
    <w:semiHidden/>
    <w:unhideWhenUsed/>
    <w:qFormat/>
    <w:rsid w:val="00200463"/>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right" w:pos="9020"/>
      </w:tabs>
    </w:pPr>
    <w:rPr>
      <w:rFonts w:ascii="Helvetica" w:hAnsi="Helvetica" w:cs="Arial Unicode MS"/>
      <w:color w:val="000000"/>
      <w:sz w:val="24"/>
      <w:szCs w:val="24"/>
    </w:rPr>
  </w:style>
  <w:style w:type="paragraph" w:customStyle="1" w:styleId="Normal1">
    <w:name w:val="Normal1"/>
    <w:pPr>
      <w:spacing w:after="100" w:line="264" w:lineRule="auto"/>
      <w:jc w:val="both"/>
    </w:pPr>
    <w:rPr>
      <w:rFonts w:ascii="Helvetica" w:eastAsia="Helvetica" w:hAnsi="Helvetica" w:cs="Helvetica"/>
      <w:color w:val="000000"/>
      <w:sz w:val="22"/>
      <w:szCs w:val="22"/>
      <w:u w:color="000000"/>
    </w:rPr>
  </w:style>
  <w:style w:type="character" w:customStyle="1" w:styleId="Aucun">
    <w:name w:val="Aucun"/>
    <w:rPr>
      <w:lang w:val="en-US"/>
    </w:rPr>
  </w:style>
  <w:style w:type="paragraph" w:customStyle="1" w:styleId="Corps">
    <w:name w:val="Corps"/>
    <w:pPr>
      <w:spacing w:line="276" w:lineRule="auto"/>
    </w:pPr>
    <w:rPr>
      <w:rFonts w:ascii="Arial" w:hAnsi="Arial" w:cs="Arial Unicode MS"/>
      <w:color w:val="000000"/>
      <w:sz w:val="22"/>
      <w:szCs w:val="22"/>
      <w:u w:color="000000"/>
      <w:lang w:val="es-ES_tradnl"/>
    </w:rPr>
  </w:style>
  <w:style w:type="paragraph" w:styleId="Title">
    <w:name w:val="Title"/>
    <w:next w:val="Corps"/>
    <w:pPr>
      <w:keepNext/>
    </w:pPr>
    <w:rPr>
      <w:rFonts w:ascii="Helvetica" w:hAnsi="Helvetica" w:cs="Arial Unicode MS"/>
      <w:b/>
      <w:bCs/>
      <w:color w:val="000000"/>
      <w:sz w:val="60"/>
      <w:szCs w:val="60"/>
    </w:rPr>
  </w:style>
  <w:style w:type="paragraph" w:styleId="Subtitle">
    <w:name w:val="Subtitle"/>
    <w:next w:val="Corps"/>
    <w:pPr>
      <w:keepNext/>
      <w:spacing w:before="200" w:after="100"/>
    </w:pPr>
    <w:rPr>
      <w:rFonts w:ascii="Helvetica" w:hAnsi="Helvetica" w:cs="Arial Unicode MS"/>
      <w:color w:val="AB4500"/>
      <w:sz w:val="40"/>
      <w:szCs w:val="40"/>
    </w:rPr>
  </w:style>
  <w:style w:type="paragraph" w:customStyle="1" w:styleId="Pardfaut">
    <w:name w:val="Par défaut"/>
    <w:rPr>
      <w:rFonts w:ascii="Helvetica" w:hAnsi="Helvetica" w:cs="Arial Unicode MS"/>
      <w:color w:val="000000"/>
      <w:sz w:val="22"/>
      <w:szCs w:val="22"/>
    </w:rPr>
  </w:style>
  <w:style w:type="character" w:customStyle="1" w:styleId="Hyperlink0">
    <w:name w:val="Hyperlink.0"/>
    <w:basedOn w:val="Hyperlink"/>
    <w:rPr>
      <w:u w:val="single"/>
    </w:rPr>
  </w:style>
  <w:style w:type="numbering" w:customStyle="1" w:styleId="Puce">
    <w:name w:val="Puce"/>
    <w:pPr>
      <w:numPr>
        <w:numId w:val="1"/>
      </w:numPr>
    </w:pPr>
  </w:style>
  <w:style w:type="paragraph" w:customStyle="1" w:styleId="Styledetableau2">
    <w:name w:val="Style de tableau 2"/>
    <w:rPr>
      <w:rFonts w:ascii="Helvetica" w:eastAsia="Helvetica" w:hAnsi="Helvetica" w:cs="Helvetica"/>
      <w:color w:val="000000"/>
    </w:rPr>
  </w:style>
  <w:style w:type="paragraph" w:styleId="BalloonText">
    <w:name w:val="Balloon Text"/>
    <w:basedOn w:val="Normal"/>
    <w:link w:val="BalloonTextChar"/>
    <w:uiPriority w:val="99"/>
    <w:semiHidden/>
    <w:unhideWhenUsed/>
    <w:rsid w:val="006C75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55F"/>
    <w:rPr>
      <w:rFonts w:ascii="Lucida Grande" w:hAnsi="Lucida Grande" w:cs="Lucida Grande"/>
      <w:sz w:val="18"/>
      <w:szCs w:val="18"/>
      <w:lang w:eastAsia="en-US"/>
    </w:rPr>
  </w:style>
  <w:style w:type="paragraph" w:styleId="ListParagraph">
    <w:name w:val="List Paragraph"/>
    <w:basedOn w:val="Normal"/>
    <w:uiPriority w:val="34"/>
    <w:qFormat/>
    <w:rsid w:val="0020046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lang w:val="en-GB" w:eastAsia="ja-JP"/>
    </w:rPr>
  </w:style>
  <w:style w:type="character" w:customStyle="1" w:styleId="Heading3Char">
    <w:name w:val="Heading 3 Char"/>
    <w:basedOn w:val="DefaultParagraphFont"/>
    <w:link w:val="Heading3"/>
    <w:uiPriority w:val="9"/>
    <w:semiHidden/>
    <w:rsid w:val="00200463"/>
    <w:rPr>
      <w:rFonts w:asciiTheme="majorHAnsi" w:eastAsiaTheme="majorEastAsia" w:hAnsiTheme="majorHAnsi" w:cstheme="majorBidi"/>
      <w:b/>
      <w:bCs/>
      <w:color w:val="499BC9" w:themeColor="accent1"/>
      <w:sz w:val="24"/>
      <w:szCs w:val="24"/>
      <w:lang w:eastAsia="en-US"/>
    </w:rPr>
  </w:style>
  <w:style w:type="paragraph" w:styleId="Footer">
    <w:name w:val="footer"/>
    <w:basedOn w:val="Normal"/>
    <w:link w:val="FooterChar"/>
    <w:uiPriority w:val="99"/>
    <w:unhideWhenUsed/>
    <w:rsid w:val="00073DFE"/>
    <w:pPr>
      <w:tabs>
        <w:tab w:val="center" w:pos="4703"/>
        <w:tab w:val="right" w:pos="9406"/>
      </w:tabs>
    </w:pPr>
  </w:style>
  <w:style w:type="character" w:customStyle="1" w:styleId="FooterChar">
    <w:name w:val="Footer Char"/>
    <w:basedOn w:val="DefaultParagraphFont"/>
    <w:link w:val="Footer"/>
    <w:uiPriority w:val="99"/>
    <w:rsid w:val="00073DFE"/>
    <w:rPr>
      <w:sz w:val="24"/>
      <w:szCs w:val="24"/>
      <w:lang w:eastAsia="en-US"/>
    </w:rPr>
  </w:style>
  <w:style w:type="paragraph" w:styleId="Revision">
    <w:name w:val="Revision"/>
    <w:hidden/>
    <w:uiPriority w:val="99"/>
    <w:semiHidden/>
    <w:rsid w:val="007317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DocumentMap">
    <w:name w:val="Document Map"/>
    <w:basedOn w:val="Normal"/>
    <w:link w:val="DocumentMapChar"/>
    <w:uiPriority w:val="99"/>
    <w:semiHidden/>
    <w:unhideWhenUsed/>
    <w:rsid w:val="006072D6"/>
    <w:rPr>
      <w:rFonts w:ascii="Lucida Grande" w:hAnsi="Lucida Grande" w:cs="Lucida Grande"/>
    </w:rPr>
  </w:style>
  <w:style w:type="character" w:customStyle="1" w:styleId="DocumentMapChar">
    <w:name w:val="Document Map Char"/>
    <w:basedOn w:val="DefaultParagraphFont"/>
    <w:link w:val="DocumentMap"/>
    <w:uiPriority w:val="99"/>
    <w:semiHidden/>
    <w:rsid w:val="006072D6"/>
    <w:rPr>
      <w:rFonts w:ascii="Lucida Grande" w:hAnsi="Lucida Grande" w:cs="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irmalavidya.org" TargetMode="Externa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9767</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Pereira</cp:lastModifiedBy>
  <cp:revision>2</cp:revision>
  <cp:lastPrinted>2017-01-23T21:10:00Z</cp:lastPrinted>
  <dcterms:created xsi:type="dcterms:W3CDTF">2018-02-19T22:19:00Z</dcterms:created>
  <dcterms:modified xsi:type="dcterms:W3CDTF">2018-02-19T22:19:00Z</dcterms:modified>
</cp:coreProperties>
</file>